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83" w:rsidRDefault="00162E83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33E" w:rsidRDefault="00C7133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33E" w:rsidRDefault="00C7133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AE" w:rsidRDefault="00F071A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AE" w:rsidRDefault="00F071A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AE" w:rsidRDefault="00F071A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Pr="00162E83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E83" w:rsidRPr="00EC41CB" w:rsidRDefault="00162E83" w:rsidP="00EC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C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EC41CB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</w:t>
      </w:r>
      <w:hyperlink r:id="rId8" w:history="1">
        <w:r w:rsidRPr="00EC41CB">
          <w:rPr>
            <w:rFonts w:ascii="Times New Roman" w:eastAsia="Times New Roman" w:hAnsi="Times New Roman" w:cs="Times New Roman"/>
            <w:sz w:val="28"/>
            <w:szCs w:val="28"/>
          </w:rPr>
          <w:t>программу</w:t>
        </w:r>
      </w:hyperlink>
      <w:r w:rsidRPr="00EC4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2B14">
        <w:rPr>
          <w:rFonts w:ascii="Times New Roman" w:eastAsia="Times New Roman" w:hAnsi="Times New Roman" w:cs="Times New Roman"/>
          <w:sz w:val="28"/>
          <w:szCs w:val="28"/>
        </w:rPr>
        <w:t xml:space="preserve">Еврейской автономной области </w:t>
      </w:r>
      <w:r w:rsidR="002B68A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41CB" w:rsidRPr="00EC41CB">
        <w:rPr>
          <w:rFonts w:ascii="Times New Roman" w:hAnsi="Times New Roman" w:cs="Times New Roman"/>
          <w:sz w:val="28"/>
          <w:szCs w:val="28"/>
        </w:rPr>
        <w:t>Развитие земельно-имущественного комплекса Еврейской автономной области</w:t>
      </w:r>
      <w:r w:rsidR="002B68A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C41CB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C41CB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C41CB">
        <w:rPr>
          <w:rFonts w:ascii="Times New Roman" w:eastAsia="Times New Roman" w:hAnsi="Times New Roman" w:cs="Times New Roman"/>
          <w:sz w:val="28"/>
          <w:szCs w:val="28"/>
        </w:rPr>
        <w:t xml:space="preserve"> годы, утвержденную</w:t>
      </w:r>
      <w:r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Еврейской автономной области </w:t>
      </w:r>
      <w:r w:rsidR="000D0B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22.10.2021 № 425-пп</w:t>
      </w:r>
      <w:r w:rsidR="00C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государственной программе Еврейской автономной области </w:t>
      </w:r>
      <w:r w:rsidR="002B68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земельно-имущественного комплекса Еврейской автономной области</w:t>
      </w:r>
      <w:r w:rsidR="002B68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годы</w:t>
      </w:r>
      <w:r w:rsidR="002B68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2E83" w:rsidRPr="00162E83" w:rsidRDefault="00162E83" w:rsidP="00162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2E83" w:rsidRPr="00162E83" w:rsidRDefault="00162E83" w:rsidP="00162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2E83" w:rsidRPr="00162E83" w:rsidRDefault="00162E83" w:rsidP="00162E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2E8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Правительство Еврейской автономной области</w:t>
      </w:r>
    </w:p>
    <w:p w:rsidR="00162E83" w:rsidRPr="00162E83" w:rsidRDefault="00162E83" w:rsidP="00162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2E8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162E83" w:rsidRPr="001F189D" w:rsidRDefault="00162E83" w:rsidP="001F189D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E83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Pr="0016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2E8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</w:t>
      </w:r>
      <w:hyperlink r:id="rId9" w:history="1">
        <w:r w:rsidRPr="00162E83">
          <w:rPr>
            <w:rFonts w:ascii="Times New Roman" w:eastAsia="Times New Roman" w:hAnsi="Times New Roman" w:cs="Times New Roman"/>
            <w:sz w:val="28"/>
            <w:szCs w:val="28"/>
          </w:rPr>
          <w:t>программу</w:t>
        </w:r>
      </w:hyperlink>
      <w:r w:rsidRPr="00162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A34">
        <w:rPr>
          <w:rFonts w:ascii="Times New Roman" w:eastAsia="Times New Roman" w:hAnsi="Times New Roman" w:cs="Times New Roman"/>
          <w:sz w:val="28"/>
          <w:szCs w:val="28"/>
        </w:rPr>
        <w:t xml:space="preserve">Еврейской автономной области </w:t>
      </w:r>
      <w:r w:rsidR="002B68A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41CB" w:rsidRPr="00EC41CB">
        <w:rPr>
          <w:rFonts w:ascii="Times New Roman" w:hAnsi="Times New Roman" w:cs="Times New Roman"/>
          <w:sz w:val="28"/>
          <w:szCs w:val="28"/>
        </w:rPr>
        <w:t>Развитие земельно-имущественного комплекса Еврейской автономной области</w:t>
      </w:r>
      <w:r w:rsidR="002B68A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</w:rPr>
        <w:t xml:space="preserve"> на 2022 – 2026 годы, утвержденную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Еврейской автономной области от 22.10.2021 № 425-пп</w:t>
      </w:r>
      <w:r w:rsidR="004110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68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государственной программе Еврейской автономной области </w:t>
      </w:r>
      <w:r w:rsidR="002B68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земельно-имущественного комплекса Еврейской автономной области</w:t>
      </w:r>
      <w:r w:rsidR="002B68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10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годы</w:t>
      </w:r>
      <w:r w:rsidR="002B68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19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2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89D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="00C63C60">
        <w:rPr>
          <w:rFonts w:ascii="Times New Roman" w:eastAsia="Times New Roman" w:hAnsi="Times New Roman" w:cs="Times New Roman"/>
          <w:sz w:val="28"/>
          <w:szCs w:val="28"/>
        </w:rPr>
        <w:t xml:space="preserve"> и дополнения</w:t>
      </w:r>
      <w:r w:rsidRPr="001F189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41CB" w:rsidRDefault="001F189D" w:rsidP="00EC41CB">
      <w:pPr>
        <w:pStyle w:val="ab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8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62E83" w:rsidRPr="001F189D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1F189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62E83" w:rsidRPr="001F189D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="002B68A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62E83" w:rsidRPr="001F189D">
        <w:rPr>
          <w:rFonts w:ascii="Times New Roman" w:eastAsia="Times New Roman" w:hAnsi="Times New Roman" w:cs="Times New Roman"/>
          <w:sz w:val="28"/>
          <w:szCs w:val="28"/>
        </w:rPr>
        <w:t xml:space="preserve">Паспорт государственной программы </w:t>
      </w:r>
      <w:r w:rsidR="002B68A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земельно-имущественного комплекса Еврейской автономной области</w:t>
      </w:r>
      <w:r w:rsidR="002B68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годы</w:t>
      </w:r>
      <w:r w:rsidR="002B68A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41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68A1" w:rsidRDefault="002B68A1" w:rsidP="002B68A1">
      <w:pPr>
        <w:pStyle w:val="ab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строку «Участники государственной программы» изложить</w:t>
      </w:r>
      <w:r w:rsidR="00FF02C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213"/>
        <w:gridCol w:w="7357"/>
      </w:tblGrid>
      <w:tr w:rsidR="002B68A1" w:rsidRPr="002B68A1" w:rsidTr="00C63C60">
        <w:tc>
          <w:tcPr>
            <w:tcW w:w="1156" w:type="pct"/>
          </w:tcPr>
          <w:p w:rsidR="002B68A1" w:rsidRPr="002B68A1" w:rsidRDefault="002B68A1" w:rsidP="002B68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68A1">
              <w:rPr>
                <w:rFonts w:ascii="Times New Roman" w:hAnsi="Times New Roman"/>
                <w:sz w:val="24"/>
                <w:szCs w:val="24"/>
              </w:rPr>
              <w:t>Участники государственной программы</w:t>
            </w:r>
          </w:p>
        </w:tc>
        <w:tc>
          <w:tcPr>
            <w:tcW w:w="3844" w:type="pct"/>
          </w:tcPr>
          <w:p w:rsidR="002B68A1" w:rsidRDefault="002B68A1" w:rsidP="002B6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8A1">
              <w:rPr>
                <w:rFonts w:ascii="Times New Roman" w:hAnsi="Times New Roman"/>
                <w:sz w:val="24"/>
                <w:szCs w:val="24"/>
              </w:rPr>
              <w:t xml:space="preserve">Областное государственное бюджетное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B68A1">
              <w:rPr>
                <w:rFonts w:ascii="Times New Roman" w:hAnsi="Times New Roman"/>
                <w:sz w:val="24"/>
                <w:szCs w:val="24"/>
              </w:rPr>
              <w:t>Центр государственной кадастровой оценки и технической инвентаризации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B68A1">
              <w:rPr>
                <w:rFonts w:ascii="Times New Roman" w:hAnsi="Times New Roman"/>
                <w:sz w:val="24"/>
                <w:szCs w:val="24"/>
              </w:rPr>
              <w:t xml:space="preserve"> (далее – ОГБУ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B68A1">
              <w:rPr>
                <w:rFonts w:ascii="Times New Roman" w:hAnsi="Times New Roman"/>
                <w:sz w:val="24"/>
                <w:szCs w:val="24"/>
              </w:rPr>
              <w:t>Облкадастр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B68A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B68A1" w:rsidRPr="002B68A1" w:rsidRDefault="002B68A1" w:rsidP="002B6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Еврейской автономной области;</w:t>
            </w:r>
          </w:p>
          <w:p w:rsidR="002B68A1" w:rsidRPr="002B68A1" w:rsidRDefault="002B68A1" w:rsidP="002B6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8A1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B68A1">
              <w:rPr>
                <w:rFonts w:ascii="Times New Roman" w:hAnsi="Times New Roman"/>
                <w:sz w:val="24"/>
                <w:szCs w:val="24"/>
              </w:rPr>
              <w:t>Биробиджанский 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B68A1">
              <w:rPr>
                <w:rFonts w:ascii="Times New Roman" w:hAnsi="Times New Roman"/>
                <w:sz w:val="24"/>
                <w:szCs w:val="24"/>
              </w:rPr>
              <w:t xml:space="preserve"> области, 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B68A1">
              <w:rPr>
                <w:rFonts w:ascii="Times New Roman" w:hAnsi="Times New Roman"/>
                <w:sz w:val="24"/>
                <w:szCs w:val="24"/>
              </w:rPr>
              <w:t>Ленинский 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B68A1">
              <w:rPr>
                <w:rFonts w:ascii="Times New Roman" w:hAnsi="Times New Roman"/>
                <w:sz w:val="24"/>
                <w:szCs w:val="24"/>
              </w:rPr>
              <w:t xml:space="preserve"> области, 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B68A1">
              <w:rPr>
                <w:rFonts w:ascii="Times New Roman" w:hAnsi="Times New Roman"/>
                <w:sz w:val="24"/>
                <w:szCs w:val="24"/>
              </w:rPr>
              <w:t>Октябрьский 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B68A1">
              <w:rPr>
                <w:rFonts w:ascii="Times New Roman" w:hAnsi="Times New Roman"/>
                <w:sz w:val="24"/>
                <w:szCs w:val="24"/>
              </w:rPr>
              <w:t xml:space="preserve"> области; 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B68A1">
              <w:rPr>
                <w:rFonts w:ascii="Times New Roman" w:hAnsi="Times New Roman"/>
                <w:sz w:val="24"/>
                <w:szCs w:val="24"/>
              </w:rPr>
              <w:t>Смидовичский 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B68A1">
              <w:rPr>
                <w:rFonts w:ascii="Times New Roman" w:hAnsi="Times New Roman"/>
                <w:sz w:val="24"/>
                <w:szCs w:val="24"/>
              </w:rPr>
              <w:t xml:space="preserve"> области; 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B68A1">
              <w:rPr>
                <w:rFonts w:ascii="Times New Roman" w:hAnsi="Times New Roman"/>
                <w:sz w:val="24"/>
                <w:szCs w:val="24"/>
              </w:rPr>
              <w:t>Облученский 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B6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8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области, 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B68A1">
              <w:rPr>
                <w:rFonts w:ascii="Times New Roman" w:hAnsi="Times New Roman"/>
                <w:sz w:val="24"/>
                <w:szCs w:val="24"/>
              </w:rPr>
              <w:t>Город Биробиджан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B68A1">
              <w:rPr>
                <w:rFonts w:ascii="Times New Roman" w:hAnsi="Times New Roman"/>
                <w:sz w:val="24"/>
                <w:szCs w:val="24"/>
              </w:rPr>
              <w:t xml:space="preserve"> области (далее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B68A1">
              <w:rPr>
                <w:rFonts w:ascii="Times New Roman" w:hAnsi="Times New Roman"/>
                <w:sz w:val="24"/>
                <w:szCs w:val="24"/>
              </w:rPr>
              <w:t>муниципальные образования области)</w:t>
            </w:r>
          </w:p>
        </w:tc>
      </w:tr>
    </w:tbl>
    <w:p w:rsidR="00BD47CC" w:rsidRDefault="00BD47CC" w:rsidP="00BD47CC">
      <w:pPr>
        <w:pStyle w:val="ab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строку «Задачи государственной программы» изложить в следующей редакции: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213"/>
        <w:gridCol w:w="7357"/>
      </w:tblGrid>
      <w:tr w:rsidR="00BD47CC" w:rsidRPr="002B68A1" w:rsidTr="00C63C60">
        <w:trPr>
          <w:trHeight w:val="170"/>
        </w:trPr>
        <w:tc>
          <w:tcPr>
            <w:tcW w:w="1156" w:type="pct"/>
          </w:tcPr>
          <w:p w:rsidR="00BD47CC" w:rsidRPr="002B68A1" w:rsidRDefault="004E14C4" w:rsidP="00735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14C4">
              <w:rPr>
                <w:rFonts w:ascii="Times New Roman" w:hAnsi="Times New Roman"/>
                <w:sz w:val="24"/>
                <w:szCs w:val="24"/>
              </w:rPr>
              <w:t>Задачи государственной программы</w:t>
            </w:r>
          </w:p>
        </w:tc>
        <w:tc>
          <w:tcPr>
            <w:tcW w:w="3844" w:type="pct"/>
          </w:tcPr>
          <w:p w:rsidR="004E14C4" w:rsidRPr="004E14C4" w:rsidRDefault="004E14C4" w:rsidP="004E1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4C4">
              <w:rPr>
                <w:rFonts w:ascii="Times New Roman" w:hAnsi="Times New Roman"/>
                <w:sz w:val="24"/>
                <w:szCs w:val="24"/>
              </w:rPr>
              <w:t>1. Актуализация кадастровой стоимости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E14C4">
              <w:rPr>
                <w:rFonts w:ascii="Times New Roman" w:hAnsi="Times New Roman"/>
                <w:sz w:val="24"/>
                <w:szCs w:val="24"/>
              </w:rPr>
              <w:t>и объектов недвижимости.</w:t>
            </w:r>
          </w:p>
          <w:p w:rsidR="00BD47CC" w:rsidRPr="002B68A1" w:rsidRDefault="004E14C4" w:rsidP="00FF0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4C4">
              <w:rPr>
                <w:rFonts w:ascii="Times New Roman" w:hAnsi="Times New Roman"/>
                <w:sz w:val="24"/>
                <w:szCs w:val="24"/>
              </w:rPr>
              <w:t>2. Формирование достоверной кадастровой информации</w:t>
            </w:r>
            <w:r w:rsidR="00FF02CF">
              <w:rPr>
                <w:rFonts w:ascii="Times New Roman" w:hAnsi="Times New Roman"/>
                <w:sz w:val="24"/>
                <w:szCs w:val="24"/>
              </w:rPr>
              <w:br/>
            </w:r>
            <w:r w:rsidRPr="004E14C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 административных границах,</w:t>
            </w:r>
            <w:r w:rsidRPr="004E14C4">
              <w:rPr>
                <w:rFonts w:ascii="Times New Roman" w:hAnsi="Times New Roman"/>
                <w:sz w:val="24"/>
                <w:szCs w:val="24"/>
              </w:rPr>
              <w:t xml:space="preserve"> земельных участках и объектах недвижимости</w:t>
            </w:r>
          </w:p>
        </w:tc>
      </w:tr>
    </w:tbl>
    <w:p w:rsidR="00991D25" w:rsidRPr="007C02A0" w:rsidRDefault="00EC41CB" w:rsidP="00EC41CB">
      <w:pPr>
        <w:pStyle w:val="ab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A0">
        <w:rPr>
          <w:rFonts w:ascii="Times New Roman" w:eastAsia="Times New Roman" w:hAnsi="Times New Roman" w:cs="Times New Roman"/>
          <w:sz w:val="28"/>
          <w:szCs w:val="28"/>
        </w:rPr>
        <w:t>-</w:t>
      </w:r>
      <w:r w:rsidR="001F189D" w:rsidRPr="007C02A0">
        <w:rPr>
          <w:rFonts w:ascii="Times New Roman" w:eastAsia="Times New Roman" w:hAnsi="Times New Roman" w:cs="Times New Roman"/>
          <w:sz w:val="28"/>
          <w:szCs w:val="28"/>
        </w:rPr>
        <w:t xml:space="preserve"> строку </w:t>
      </w:r>
      <w:r w:rsidR="002B68A1" w:rsidRPr="007C02A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189D" w:rsidRPr="007C02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</w:t>
      </w:r>
      <w:r w:rsidR="001A0881" w:rsidRPr="007C0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189D" w:rsidRPr="007C02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</w:t>
      </w:r>
      <w:r w:rsidR="002B68A1" w:rsidRPr="007C02A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62E83" w:rsidRPr="007C02A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6"/>
        <w:gridCol w:w="7334"/>
      </w:tblGrid>
      <w:tr w:rsidR="00C63C60" w:rsidRPr="00C63C60" w:rsidTr="00E33B5D">
        <w:tc>
          <w:tcPr>
            <w:tcW w:w="1168" w:type="pct"/>
          </w:tcPr>
          <w:p w:rsidR="00162E83" w:rsidRPr="00C63C60" w:rsidRDefault="002B68A1" w:rsidP="00931E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C63C60">
              <w:rPr>
                <w:rFonts w:ascii="Times New Roman" w:hAnsi="Times New Roman"/>
                <w:sz w:val="24"/>
                <w:szCs w:val="28"/>
                <w:lang w:eastAsia="ru-RU"/>
              </w:rPr>
              <w:t>«</w:t>
            </w:r>
            <w:r w:rsidR="00162E83" w:rsidRPr="00C63C60">
              <w:rPr>
                <w:rFonts w:ascii="Times New Roman" w:hAnsi="Times New Roman"/>
                <w:sz w:val="24"/>
                <w:szCs w:val="28"/>
                <w:lang w:eastAsia="ru-RU"/>
              </w:rPr>
      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3832" w:type="pct"/>
          </w:tcPr>
          <w:p w:rsidR="00573708" w:rsidRPr="00C63C60" w:rsidRDefault="00AB3FB6" w:rsidP="00573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8"/>
              </w:rPr>
              <w:t xml:space="preserve">Объем </w:t>
            </w:r>
            <w:r w:rsidR="00573708" w:rsidRPr="00C63C60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реализации государственной программы – </w:t>
            </w:r>
            <w:r w:rsidR="004138D1">
              <w:rPr>
                <w:rFonts w:ascii="Times New Roman" w:hAnsi="Times New Roman"/>
                <w:sz w:val="24"/>
                <w:szCs w:val="24"/>
              </w:rPr>
              <w:t>67471,91</w:t>
            </w:r>
            <w:r w:rsidR="00352023" w:rsidRPr="00C63C6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E254A3" w:rsidRPr="00C63C60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573708" w:rsidRPr="00C63C60" w:rsidRDefault="00573708" w:rsidP="001F189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670ECD" w:rsidRPr="00C63C60" w:rsidRDefault="00AB3FB6" w:rsidP="001F189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за счет средств </w:t>
            </w:r>
            <w:r w:rsidR="00670ECD"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областного бюджета – </w:t>
            </w:r>
            <w:r w:rsidR="004138D1">
              <w:rPr>
                <w:rFonts w:ascii="Times New Roman" w:hAnsi="Times New Roman" w:cs="Times New Roman"/>
                <w:b w:val="0"/>
                <w:sz w:val="24"/>
                <w:szCs w:val="28"/>
              </w:rPr>
              <w:t>58498,91</w:t>
            </w:r>
            <w:r w:rsidR="000A7679"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="00670ECD"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>тыс. рублей</w:t>
            </w:r>
            <w:r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>, в том числе</w:t>
            </w:r>
            <w:r w:rsidR="00670ECD"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>:</w:t>
            </w:r>
          </w:p>
          <w:p w:rsidR="00670ECD" w:rsidRPr="00C63C60" w:rsidRDefault="00670ECD" w:rsidP="001F189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>20</w:t>
            </w:r>
            <w:r w:rsidR="00EC41CB"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>22</w:t>
            </w:r>
            <w:r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год – </w:t>
            </w:r>
            <w:r w:rsidR="001B28F5"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>10227,9</w:t>
            </w:r>
            <w:r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тыс. рублей;</w:t>
            </w:r>
          </w:p>
          <w:p w:rsidR="00670ECD" w:rsidRPr="00C63C60" w:rsidRDefault="00670ECD" w:rsidP="001F189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>20</w:t>
            </w:r>
            <w:r w:rsidR="00EC41CB"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>23</w:t>
            </w:r>
            <w:r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год – </w:t>
            </w:r>
            <w:r w:rsidR="007C02A0"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>11662,8</w:t>
            </w:r>
            <w:r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тыс. рублей;</w:t>
            </w:r>
          </w:p>
          <w:p w:rsidR="001B28F5" w:rsidRPr="00C63C60" w:rsidRDefault="00670ECD" w:rsidP="001B28F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>20</w:t>
            </w:r>
            <w:r w:rsidR="00E43C82"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24 год – </w:t>
            </w:r>
            <w:r w:rsidR="007C02A0"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>5929,6</w:t>
            </w:r>
            <w:r w:rsidR="00E43C82"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тыс. рублей</w:t>
            </w:r>
            <w:r w:rsidR="001B28F5"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>;</w:t>
            </w:r>
          </w:p>
          <w:p w:rsidR="001B28F5" w:rsidRPr="00C63C60" w:rsidRDefault="001B28F5" w:rsidP="001B28F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2025 год – </w:t>
            </w:r>
            <w:r w:rsidR="004138D1">
              <w:rPr>
                <w:rFonts w:ascii="Times New Roman" w:hAnsi="Times New Roman" w:cs="Times New Roman"/>
                <w:b w:val="0"/>
                <w:sz w:val="24"/>
                <w:szCs w:val="28"/>
              </w:rPr>
              <w:t>6891,3</w:t>
            </w:r>
            <w:r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тыс. рублей;</w:t>
            </w:r>
          </w:p>
          <w:p w:rsidR="00162E83" w:rsidRPr="00C63C60" w:rsidRDefault="001B28F5" w:rsidP="0057370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2026 год – </w:t>
            </w:r>
            <w:r w:rsidR="00573708"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>23</w:t>
            </w:r>
            <w:r w:rsidR="00717237"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>7</w:t>
            </w:r>
            <w:r w:rsidR="000711B1"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>87,31</w:t>
            </w:r>
            <w:r w:rsidR="00C63C60"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>тыс. рублей.</w:t>
            </w:r>
          </w:p>
          <w:p w:rsidR="00E254A3" w:rsidRPr="00C63C60" w:rsidRDefault="00E254A3" w:rsidP="0057370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C63C60" w:rsidRPr="00C63C60" w:rsidRDefault="00C63C60" w:rsidP="00C63C6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за счет средств федерального бюджета – </w:t>
            </w:r>
            <w:r w:rsidR="0084289D">
              <w:rPr>
                <w:rFonts w:ascii="Times New Roman" w:hAnsi="Times New Roman" w:cs="Times New Roman"/>
                <w:b w:val="0"/>
                <w:sz w:val="24"/>
                <w:szCs w:val="28"/>
              </w:rPr>
              <w:t>6723,0</w:t>
            </w:r>
            <w:r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тыс. рублей, в том числе:</w:t>
            </w:r>
          </w:p>
          <w:p w:rsidR="00C63C60" w:rsidRPr="00C63C60" w:rsidRDefault="00C63C60" w:rsidP="00C63C6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2025 год – </w:t>
            </w:r>
            <w:r w:rsidR="0084289D">
              <w:rPr>
                <w:rFonts w:ascii="Times New Roman" w:hAnsi="Times New Roman" w:cs="Times New Roman"/>
                <w:b w:val="0"/>
                <w:sz w:val="24"/>
                <w:szCs w:val="28"/>
              </w:rPr>
              <w:t>6723,0</w:t>
            </w:r>
            <w:r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тыс. рублей.</w:t>
            </w:r>
          </w:p>
          <w:p w:rsidR="00C63C60" w:rsidRPr="00C63C60" w:rsidRDefault="00C63C60" w:rsidP="00C63C6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C63C60" w:rsidRPr="00C63C60" w:rsidRDefault="00C63C60" w:rsidP="00C63C6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>за счет средств муниципального бюджета – 2250,0 тыс. рублей, в том числе:</w:t>
            </w:r>
          </w:p>
          <w:p w:rsidR="00C63C60" w:rsidRPr="00C63C60" w:rsidRDefault="00C63C60" w:rsidP="00C63C6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>2023 год – 682,0 тыс. рублей;</w:t>
            </w:r>
          </w:p>
          <w:p w:rsidR="00C63C60" w:rsidRPr="00C63C60" w:rsidRDefault="00C63C60" w:rsidP="00C63C6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>2024 год – 684,0 тыс. рублей;</w:t>
            </w:r>
          </w:p>
          <w:p w:rsidR="00C63C60" w:rsidRPr="00C63C60" w:rsidRDefault="00C63C60" w:rsidP="00C63C6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>2025 год – 684,0 тыс. рублей;</w:t>
            </w:r>
          </w:p>
          <w:p w:rsidR="00C63C60" w:rsidRPr="00C63C60" w:rsidRDefault="00C63C60" w:rsidP="0057370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63C60">
              <w:rPr>
                <w:rFonts w:ascii="Times New Roman" w:hAnsi="Times New Roman" w:cs="Times New Roman"/>
                <w:b w:val="0"/>
                <w:sz w:val="24"/>
                <w:szCs w:val="28"/>
              </w:rPr>
              <w:t>2026 год – 200,0 тыс. рублей.</w:t>
            </w:r>
          </w:p>
        </w:tc>
      </w:tr>
    </w:tbl>
    <w:p w:rsidR="00E43C82" w:rsidRPr="00E43C82" w:rsidRDefault="00E43C82" w:rsidP="00E43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41CB">
        <w:rPr>
          <w:rFonts w:ascii="Times New Roman" w:eastAsia="Times New Roman" w:hAnsi="Times New Roman" w:cs="Times New Roman"/>
          <w:sz w:val="28"/>
          <w:szCs w:val="28"/>
        </w:rPr>
        <w:t xml:space="preserve"> строку </w:t>
      </w:r>
      <w:r w:rsidR="002B68A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Ожидаемые результаты реализации государственной программы</w:t>
      </w:r>
      <w:r w:rsidR="002B68A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3C82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6"/>
        <w:gridCol w:w="7334"/>
      </w:tblGrid>
      <w:tr w:rsidR="00E43C82" w:rsidRPr="00E43C82" w:rsidTr="004E14C4">
        <w:tc>
          <w:tcPr>
            <w:tcW w:w="1168" w:type="pct"/>
          </w:tcPr>
          <w:p w:rsidR="00E43C82" w:rsidRPr="00E43C82" w:rsidRDefault="002B68A1" w:rsidP="00E43C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="00E43C82" w:rsidRPr="00E43C82">
              <w:rPr>
                <w:rFonts w:ascii="Times New Roman" w:hAnsi="Times New Roman"/>
                <w:sz w:val="24"/>
                <w:szCs w:val="28"/>
              </w:rPr>
              <w:t>Ожидаемые результаты реализации государственной программы</w:t>
            </w:r>
          </w:p>
        </w:tc>
        <w:tc>
          <w:tcPr>
            <w:tcW w:w="3832" w:type="pct"/>
          </w:tcPr>
          <w:p w:rsidR="00E43C82" w:rsidRPr="006F1FE2" w:rsidRDefault="00E43C82" w:rsidP="00E4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 xml:space="preserve">1) Подготовка к определению кадастровой стоимости и определение кадастровой стоимости </w:t>
            </w:r>
            <w:r w:rsidR="006F1FE2">
              <w:rPr>
                <w:rFonts w:ascii="Times New Roman" w:hAnsi="Times New Roman"/>
                <w:sz w:val="24"/>
                <w:szCs w:val="24"/>
              </w:rPr>
              <w:t>79863</w:t>
            </w:r>
            <w:r w:rsidRPr="00E43C82">
              <w:rPr>
                <w:rFonts w:ascii="Times New Roman" w:hAnsi="Times New Roman"/>
                <w:sz w:val="24"/>
                <w:szCs w:val="28"/>
              </w:rPr>
              <w:t xml:space="preserve"> земельных участков, расположенных на территории области,</w:t>
            </w:r>
            <w:r w:rsidR="004E14C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43C82">
              <w:rPr>
                <w:rFonts w:ascii="Times New Roman" w:hAnsi="Times New Roman"/>
                <w:sz w:val="24"/>
                <w:szCs w:val="28"/>
              </w:rPr>
              <w:t>в том числе:</w:t>
            </w:r>
          </w:p>
          <w:p w:rsidR="00E43C82" w:rsidRPr="00E43C82" w:rsidRDefault="00E43C82" w:rsidP="00E4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-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      </w:r>
          </w:p>
          <w:p w:rsidR="00E43C82" w:rsidRPr="00E43C82" w:rsidRDefault="00E43C82" w:rsidP="00E4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- земельных участков в составе земель лесного фонда;</w:t>
            </w:r>
          </w:p>
          <w:p w:rsidR="00E43C82" w:rsidRPr="00E43C82" w:rsidRDefault="00E43C82" w:rsidP="00E4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- земельных участков в составе земель особо охраняемых территорий и объектов;</w:t>
            </w:r>
          </w:p>
          <w:p w:rsidR="00E43C82" w:rsidRPr="00E43C82" w:rsidRDefault="00E43C82" w:rsidP="00E4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- земельных участков в составе земель сельскохозяйственного назначения;</w:t>
            </w:r>
          </w:p>
          <w:p w:rsidR="00C63C60" w:rsidRPr="00E43C82" w:rsidRDefault="00E43C82" w:rsidP="00C63C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- земельных участков в со</w:t>
            </w:r>
            <w:r w:rsidR="00C63C60">
              <w:rPr>
                <w:rFonts w:ascii="Times New Roman" w:hAnsi="Times New Roman"/>
                <w:sz w:val="24"/>
                <w:szCs w:val="28"/>
              </w:rPr>
              <w:t>ставе земель населенных пунктов.</w:t>
            </w:r>
          </w:p>
          <w:p w:rsidR="00E43C82" w:rsidRPr="00E43C82" w:rsidRDefault="00E43C82" w:rsidP="00E4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lastRenderedPageBreak/>
              <w:t>2) Подготовка к определению кадастровой стоимости и определение кадастровой стоимости 119845 объектов недвижимости, расположенных на территории области,</w:t>
            </w:r>
            <w:r w:rsidR="00C86E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43C82">
              <w:rPr>
                <w:rFonts w:ascii="Times New Roman" w:hAnsi="Times New Roman"/>
                <w:sz w:val="24"/>
                <w:szCs w:val="28"/>
              </w:rPr>
              <w:t>в том числе:</w:t>
            </w:r>
          </w:p>
          <w:p w:rsidR="00E43C82" w:rsidRPr="00E43C82" w:rsidRDefault="00E43C82" w:rsidP="00E4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- зданий,</w:t>
            </w:r>
          </w:p>
          <w:p w:rsidR="00E43C82" w:rsidRPr="00E43C82" w:rsidRDefault="00E43C82" w:rsidP="00E4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- помещений,</w:t>
            </w:r>
          </w:p>
          <w:p w:rsidR="00E43C82" w:rsidRPr="00E43C82" w:rsidRDefault="00E43C82" w:rsidP="00E4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- сооружений,</w:t>
            </w:r>
          </w:p>
          <w:p w:rsidR="00E43C82" w:rsidRPr="00E43C82" w:rsidRDefault="00E43C82" w:rsidP="00E4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- объектов незавершенного строительства,</w:t>
            </w:r>
          </w:p>
          <w:p w:rsidR="00E43C82" w:rsidRPr="00E43C82" w:rsidRDefault="00E43C82" w:rsidP="00E4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- машино-мест.</w:t>
            </w:r>
          </w:p>
          <w:p w:rsidR="00E43C82" w:rsidRDefault="00E43C82" w:rsidP="001B2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 xml:space="preserve">3) Выполнение комплексных кадастровых работ в отношении </w:t>
            </w:r>
            <w:r w:rsidR="001D5E2E">
              <w:rPr>
                <w:rFonts w:ascii="Times New Roman" w:hAnsi="Times New Roman"/>
                <w:sz w:val="24"/>
                <w:szCs w:val="28"/>
              </w:rPr>
              <w:t>6494</w:t>
            </w:r>
            <w:r w:rsidRPr="00E43C82">
              <w:rPr>
                <w:rFonts w:ascii="Times New Roman" w:hAnsi="Times New Roman"/>
                <w:sz w:val="24"/>
                <w:szCs w:val="28"/>
              </w:rPr>
              <w:t xml:space="preserve"> земельных участков и объектов недвижимости, расположенных</w:t>
            </w:r>
            <w:r w:rsidR="00C63C60">
              <w:rPr>
                <w:rFonts w:ascii="Times New Roman" w:hAnsi="Times New Roman"/>
                <w:sz w:val="24"/>
                <w:szCs w:val="28"/>
              </w:rPr>
              <w:br/>
            </w:r>
            <w:r w:rsidRPr="00E43C82">
              <w:rPr>
                <w:rFonts w:ascii="Times New Roman" w:hAnsi="Times New Roman"/>
                <w:sz w:val="24"/>
                <w:szCs w:val="28"/>
              </w:rPr>
              <w:t>в кадастровых кварталах на территории области</w:t>
            </w:r>
            <w:r w:rsidR="002B68A1">
              <w:rPr>
                <w:rFonts w:ascii="Times New Roman" w:hAnsi="Times New Roman"/>
                <w:sz w:val="24"/>
                <w:szCs w:val="28"/>
              </w:rPr>
              <w:t>»</w:t>
            </w:r>
            <w:r w:rsidR="004E14C4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4E14C4" w:rsidRDefault="004E14C4" w:rsidP="004E1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4) Внесение в Единый государственный реестр сведений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об административных границах области, в том числе:</w:t>
            </w:r>
          </w:p>
          <w:p w:rsidR="004E14C4" w:rsidRDefault="004E14C4" w:rsidP="004E1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C86EF5">
              <w:rPr>
                <w:rFonts w:ascii="Times New Roman" w:hAnsi="Times New Roman"/>
                <w:sz w:val="24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границах </w:t>
            </w:r>
            <w:r w:rsidR="0078517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образований области;</w:t>
            </w:r>
          </w:p>
          <w:p w:rsidR="004E14C4" w:rsidRPr="00C63C60" w:rsidRDefault="004E14C4" w:rsidP="004E1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6EF5" w:rsidRPr="00C63C6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C63C60">
              <w:rPr>
                <w:rFonts w:ascii="Times New Roman" w:hAnsi="Times New Roman"/>
                <w:sz w:val="24"/>
                <w:szCs w:val="24"/>
              </w:rPr>
              <w:t xml:space="preserve">границах </w:t>
            </w:r>
            <w:r w:rsidR="00C63C60" w:rsidRPr="00C63C60">
              <w:rPr>
                <w:rFonts w:ascii="Times New Roman" w:hAnsi="Times New Roman"/>
                <w:sz w:val="24"/>
                <w:szCs w:val="24"/>
              </w:rPr>
              <w:t>79</w:t>
            </w:r>
            <w:r w:rsidRPr="00C63C60">
              <w:rPr>
                <w:rFonts w:ascii="Times New Roman" w:hAnsi="Times New Roman"/>
                <w:sz w:val="24"/>
                <w:szCs w:val="24"/>
              </w:rPr>
              <w:t xml:space="preserve"> населенных пунктов;</w:t>
            </w:r>
          </w:p>
          <w:p w:rsidR="004E14C4" w:rsidRPr="00C63C60" w:rsidRDefault="004E14C4" w:rsidP="004E1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-</w:t>
            </w:r>
            <w:r w:rsidR="00C86EF5" w:rsidRPr="00C63C6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63C60">
              <w:rPr>
                <w:rFonts w:ascii="Times New Roman" w:hAnsi="Times New Roman"/>
                <w:sz w:val="24"/>
                <w:szCs w:val="24"/>
              </w:rPr>
              <w:t xml:space="preserve"> границах </w:t>
            </w:r>
            <w:r w:rsidR="00C86EF5" w:rsidRPr="00C63C60">
              <w:rPr>
                <w:rFonts w:ascii="Times New Roman" w:hAnsi="Times New Roman"/>
                <w:sz w:val="24"/>
                <w:szCs w:val="24"/>
              </w:rPr>
              <w:t>408</w:t>
            </w:r>
            <w:r w:rsidRPr="00C63C60">
              <w:rPr>
                <w:rFonts w:ascii="Times New Roman" w:hAnsi="Times New Roman"/>
                <w:sz w:val="24"/>
                <w:szCs w:val="24"/>
              </w:rPr>
              <w:t xml:space="preserve"> территориальных зон.</w:t>
            </w:r>
          </w:p>
          <w:p w:rsidR="004E14C4" w:rsidRPr="00C86EF5" w:rsidRDefault="00C86EF5" w:rsidP="00C86EF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5) Изготовление</w:t>
            </w:r>
            <w:r w:rsidR="0078517D" w:rsidRPr="00C63C60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C63C60">
              <w:rPr>
                <w:rFonts w:ascii="Times New Roman" w:hAnsi="Times New Roman"/>
                <w:sz w:val="24"/>
                <w:szCs w:val="24"/>
              </w:rPr>
              <w:t xml:space="preserve"> цифров</w:t>
            </w:r>
            <w:r w:rsidR="0078517D" w:rsidRPr="00C63C60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63C60">
              <w:rPr>
                <w:rFonts w:ascii="Times New Roman" w:hAnsi="Times New Roman"/>
                <w:sz w:val="24"/>
                <w:szCs w:val="24"/>
              </w:rPr>
              <w:t xml:space="preserve"> ортофотоплан</w:t>
            </w:r>
            <w:r w:rsidR="0078517D" w:rsidRPr="00C63C60">
              <w:rPr>
                <w:rFonts w:ascii="Times New Roman" w:hAnsi="Times New Roman"/>
                <w:sz w:val="24"/>
                <w:szCs w:val="24"/>
              </w:rPr>
              <w:t>а</w:t>
            </w:r>
            <w:r w:rsidRPr="000711B1">
              <w:rPr>
                <w:rFonts w:ascii="Times New Roman" w:hAnsi="Times New Roman"/>
                <w:sz w:val="24"/>
                <w:szCs w:val="24"/>
              </w:rPr>
              <w:t xml:space="preserve"> масштаба 1:2000</w:t>
            </w:r>
            <w:r w:rsidRPr="000711B1">
              <w:rPr>
                <w:rFonts w:ascii="Times New Roman" w:hAnsi="Times New Roman"/>
                <w:sz w:val="24"/>
                <w:szCs w:val="24"/>
              </w:rPr>
              <w:br/>
              <w:t>для территори</w:t>
            </w:r>
            <w:r w:rsidR="0078517D" w:rsidRPr="000711B1">
              <w:rPr>
                <w:rFonts w:ascii="Times New Roman" w:hAnsi="Times New Roman"/>
                <w:sz w:val="24"/>
                <w:szCs w:val="24"/>
              </w:rPr>
              <w:t>и</w:t>
            </w:r>
            <w:r w:rsidRPr="000711B1">
              <w:rPr>
                <w:rFonts w:ascii="Times New Roman" w:hAnsi="Times New Roman"/>
                <w:sz w:val="24"/>
                <w:szCs w:val="24"/>
              </w:rPr>
              <w:t xml:space="preserve"> области, перспективн</w:t>
            </w:r>
            <w:r w:rsidR="0078517D" w:rsidRPr="000711B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0711B1">
              <w:rPr>
                <w:rFonts w:ascii="Times New Roman" w:hAnsi="Times New Roman"/>
                <w:sz w:val="24"/>
                <w:szCs w:val="24"/>
              </w:rPr>
              <w:t xml:space="preserve"> с точки зрения инвестицио</w:t>
            </w:r>
            <w:r w:rsidR="0078517D" w:rsidRPr="000711B1">
              <w:rPr>
                <w:rFonts w:ascii="Times New Roman" w:hAnsi="Times New Roman"/>
                <w:sz w:val="24"/>
                <w:szCs w:val="24"/>
              </w:rPr>
              <w:t>нной привлекательности.</w:t>
            </w:r>
          </w:p>
        </w:tc>
      </w:tr>
    </w:tbl>
    <w:p w:rsidR="00B52315" w:rsidRDefault="00B52315" w:rsidP="00B52315">
      <w:pPr>
        <w:pStyle w:val="ab"/>
        <w:numPr>
          <w:ilvl w:val="1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разделе 2 </w:t>
      </w:r>
      <w:r w:rsidRPr="00B52315">
        <w:rPr>
          <w:rFonts w:ascii="Times New Roman" w:hAnsi="Times New Roman" w:cs="Times New Roman"/>
          <w:sz w:val="28"/>
          <w:szCs w:val="28"/>
        </w:rPr>
        <w:t>«Общая характеристика сферы реализации государственной программы, в том числе основных проблем, и прогноз</w:t>
      </w:r>
      <w:r>
        <w:rPr>
          <w:rFonts w:ascii="Times New Roman" w:hAnsi="Times New Roman" w:cs="Times New Roman"/>
          <w:sz w:val="28"/>
          <w:szCs w:val="28"/>
        </w:rPr>
        <w:br/>
      </w:r>
      <w:r w:rsidRPr="00B52315">
        <w:rPr>
          <w:rFonts w:ascii="Times New Roman" w:hAnsi="Times New Roman" w:cs="Times New Roman"/>
          <w:sz w:val="28"/>
          <w:szCs w:val="28"/>
        </w:rPr>
        <w:t>ее развития»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2315" w:rsidRDefault="00B52315" w:rsidP="00B52315">
      <w:pPr>
        <w:pStyle w:val="ab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2315">
        <w:rPr>
          <w:rFonts w:ascii="Times New Roman" w:hAnsi="Times New Roman" w:cs="Times New Roman"/>
          <w:sz w:val="28"/>
          <w:szCs w:val="28"/>
        </w:rPr>
        <w:t>- в абзаце седьмом слова «от 03.06.2016» заменить словами</w:t>
      </w:r>
      <w:r>
        <w:rPr>
          <w:rFonts w:ascii="Times New Roman" w:hAnsi="Times New Roman" w:cs="Times New Roman"/>
          <w:sz w:val="28"/>
          <w:szCs w:val="28"/>
        </w:rPr>
        <w:br/>
      </w:r>
      <w:r w:rsidRPr="00B52315">
        <w:rPr>
          <w:rFonts w:ascii="Times New Roman" w:hAnsi="Times New Roman" w:cs="Times New Roman"/>
          <w:sz w:val="28"/>
          <w:szCs w:val="28"/>
        </w:rPr>
        <w:t>«от 03.07.2016»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3E6E" w:rsidRPr="00C63C60" w:rsidRDefault="00113E6E" w:rsidP="00113E6E">
      <w:pPr>
        <w:pStyle w:val="ab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дополнить абзацами семнадцатым – </w:t>
      </w:r>
      <w:r w:rsidR="00391D2C" w:rsidRPr="00C63C60">
        <w:rPr>
          <w:rFonts w:ascii="Times New Roman" w:hAnsi="Times New Roman" w:cs="Times New Roman"/>
          <w:sz w:val="28"/>
          <w:szCs w:val="28"/>
        </w:rPr>
        <w:t>двадцатым</w:t>
      </w:r>
      <w:r w:rsidRPr="00C63C6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C2D42" w:rsidRPr="00C63C60" w:rsidRDefault="00113E6E" w:rsidP="00FC2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60">
        <w:rPr>
          <w:rFonts w:ascii="Times New Roman" w:hAnsi="Times New Roman" w:cs="Times New Roman"/>
          <w:sz w:val="28"/>
          <w:szCs w:val="28"/>
        </w:rPr>
        <w:t>«</w:t>
      </w:r>
      <w:r w:rsidR="00FC2D42" w:rsidRPr="00C63C60">
        <w:rPr>
          <w:rFonts w:ascii="Times New Roman" w:hAnsi="Times New Roman" w:cs="Times New Roman"/>
          <w:sz w:val="28"/>
          <w:szCs w:val="28"/>
        </w:rPr>
        <w:t>Для устойчивого развития и повышения качества среды проживания</w:t>
      </w:r>
      <w:r w:rsidR="00FC2D42" w:rsidRPr="00C63C60">
        <w:rPr>
          <w:rFonts w:ascii="Times New Roman" w:hAnsi="Times New Roman" w:cs="Times New Roman"/>
          <w:sz w:val="28"/>
          <w:szCs w:val="28"/>
        </w:rPr>
        <w:br/>
        <w:t>в населенных пунктах области требуется комплекс работ, направленных</w:t>
      </w:r>
      <w:r w:rsidR="00391D2C" w:rsidRPr="00C63C60">
        <w:rPr>
          <w:rFonts w:ascii="Times New Roman" w:hAnsi="Times New Roman" w:cs="Times New Roman"/>
          <w:sz w:val="28"/>
          <w:szCs w:val="28"/>
        </w:rPr>
        <w:br/>
      </w:r>
      <w:r w:rsidR="00FC2D42" w:rsidRPr="00C63C60">
        <w:rPr>
          <w:rFonts w:ascii="Times New Roman" w:hAnsi="Times New Roman" w:cs="Times New Roman"/>
          <w:sz w:val="28"/>
          <w:szCs w:val="28"/>
        </w:rPr>
        <w:t>на рациональное территориальное планирование, землеустройство</w:t>
      </w:r>
      <w:r w:rsidR="00391D2C" w:rsidRPr="00C63C60">
        <w:rPr>
          <w:rFonts w:ascii="Times New Roman" w:hAnsi="Times New Roman" w:cs="Times New Roman"/>
          <w:sz w:val="28"/>
          <w:szCs w:val="28"/>
        </w:rPr>
        <w:br/>
      </w:r>
      <w:r w:rsidR="00FC2D42" w:rsidRPr="00C63C60">
        <w:rPr>
          <w:rFonts w:ascii="Times New Roman" w:hAnsi="Times New Roman" w:cs="Times New Roman"/>
          <w:sz w:val="28"/>
          <w:szCs w:val="28"/>
        </w:rPr>
        <w:t>и землепользование на основе актуальной картографической информации.</w:t>
      </w:r>
    </w:p>
    <w:p w:rsidR="00FC2D42" w:rsidRPr="00C63C60" w:rsidRDefault="00FC2D42" w:rsidP="00FC2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60">
        <w:rPr>
          <w:rFonts w:ascii="Times New Roman" w:hAnsi="Times New Roman" w:cs="Times New Roman"/>
          <w:sz w:val="28"/>
          <w:szCs w:val="28"/>
        </w:rPr>
        <w:t>Имеющиеся картографические документы области требуют создание новых, актуализированных версий. Кроме того,</w:t>
      </w:r>
      <w:r w:rsidR="00391D2C" w:rsidRPr="00C63C60">
        <w:rPr>
          <w:rFonts w:ascii="Times New Roman" w:hAnsi="Times New Roman" w:cs="Times New Roman"/>
          <w:sz w:val="28"/>
          <w:szCs w:val="28"/>
        </w:rPr>
        <w:t xml:space="preserve"> </w:t>
      </w:r>
      <w:r w:rsidRPr="00C63C60">
        <w:rPr>
          <w:rFonts w:ascii="Times New Roman" w:hAnsi="Times New Roman" w:cs="Times New Roman"/>
          <w:sz w:val="28"/>
          <w:szCs w:val="28"/>
        </w:rPr>
        <w:t>к самой информации сегодня предъявляются повышенные требования</w:t>
      </w:r>
      <w:r w:rsidR="00391D2C" w:rsidRPr="00C63C60">
        <w:rPr>
          <w:rFonts w:ascii="Times New Roman" w:hAnsi="Times New Roman" w:cs="Times New Roman"/>
          <w:sz w:val="28"/>
          <w:szCs w:val="28"/>
        </w:rPr>
        <w:t xml:space="preserve"> </w:t>
      </w:r>
      <w:r w:rsidRPr="00C63C60">
        <w:rPr>
          <w:rFonts w:ascii="Times New Roman" w:hAnsi="Times New Roman" w:cs="Times New Roman"/>
          <w:sz w:val="28"/>
          <w:szCs w:val="28"/>
        </w:rPr>
        <w:t>по точности, качеству и наличию электронных версий.</w:t>
      </w:r>
    </w:p>
    <w:p w:rsidR="00391D2C" w:rsidRDefault="00391D2C" w:rsidP="007A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60">
        <w:rPr>
          <w:rFonts w:ascii="Times New Roman" w:hAnsi="Times New Roman" w:cs="Times New Roman"/>
          <w:sz w:val="28"/>
          <w:szCs w:val="28"/>
        </w:rPr>
        <w:t>Полнота и достоверность кадастровой информации характеризуется прежде всего её наличием в Едином государственном реестре недвижимости</w:t>
      </w:r>
      <w:r w:rsidR="007A0D51" w:rsidRPr="00C63C60">
        <w:rPr>
          <w:rFonts w:ascii="Times New Roman" w:hAnsi="Times New Roman" w:cs="Times New Roman"/>
          <w:sz w:val="28"/>
          <w:szCs w:val="28"/>
        </w:rPr>
        <w:t xml:space="preserve"> (далее – ЕГРН)</w:t>
      </w:r>
      <w:r w:rsidRPr="00C63C60">
        <w:rPr>
          <w:rFonts w:ascii="Times New Roman" w:hAnsi="Times New Roman" w:cs="Times New Roman"/>
          <w:sz w:val="28"/>
          <w:szCs w:val="28"/>
        </w:rPr>
        <w:t>, в том числе сведений о границах муниципальных образований, населенных пунктов, территориальных зон</w:t>
      </w:r>
      <w:r w:rsidRPr="00FC2D42">
        <w:rPr>
          <w:rFonts w:ascii="Times New Roman" w:hAnsi="Times New Roman" w:cs="Times New Roman"/>
          <w:sz w:val="28"/>
          <w:szCs w:val="28"/>
        </w:rPr>
        <w:t xml:space="preserve"> области. Сведения об административных границах области оказывают существенное влияние на упорядочение землепользования и повышение инвестиционного рейтинга региона.</w:t>
      </w:r>
    </w:p>
    <w:p w:rsidR="00C86EF5" w:rsidRDefault="00391D2C" w:rsidP="0039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D42">
        <w:rPr>
          <w:rFonts w:ascii="Times New Roman" w:hAnsi="Times New Roman" w:cs="Times New Roman"/>
          <w:sz w:val="28"/>
          <w:szCs w:val="28"/>
        </w:rPr>
        <w:t xml:space="preserve">Решение вопроса максимальной наполняемости </w:t>
      </w:r>
      <w:r w:rsidR="007A0D51">
        <w:rPr>
          <w:rFonts w:ascii="Times New Roman" w:hAnsi="Times New Roman" w:cs="Times New Roman"/>
          <w:sz w:val="28"/>
          <w:szCs w:val="28"/>
        </w:rPr>
        <w:t>ЕГРН</w:t>
      </w:r>
      <w:r w:rsidRPr="00FC2D42">
        <w:rPr>
          <w:rFonts w:ascii="Times New Roman" w:hAnsi="Times New Roman" w:cs="Times New Roman"/>
          <w:sz w:val="28"/>
          <w:szCs w:val="28"/>
        </w:rPr>
        <w:t xml:space="preserve"> сведениями</w:t>
      </w:r>
      <w:r w:rsidR="003C2488">
        <w:rPr>
          <w:rFonts w:ascii="Times New Roman" w:hAnsi="Times New Roman" w:cs="Times New Roman"/>
          <w:sz w:val="28"/>
          <w:szCs w:val="28"/>
        </w:rPr>
        <w:br/>
      </w:r>
      <w:r w:rsidRPr="00FC2D42">
        <w:rPr>
          <w:rFonts w:ascii="Times New Roman" w:hAnsi="Times New Roman" w:cs="Times New Roman"/>
          <w:sz w:val="28"/>
          <w:szCs w:val="28"/>
        </w:rPr>
        <w:t>о границах объектов землеустройства способствует повышению эффективности использования такого важнейшего природного ресурса, как земля, и обеспечивает, с одной стороны, его рациональное использование,</w:t>
      </w:r>
      <w:r w:rsidR="007A0D51">
        <w:rPr>
          <w:rFonts w:ascii="Times New Roman" w:hAnsi="Times New Roman" w:cs="Times New Roman"/>
          <w:sz w:val="28"/>
          <w:szCs w:val="28"/>
        </w:rPr>
        <w:br/>
      </w:r>
      <w:r w:rsidRPr="00FC2D42">
        <w:rPr>
          <w:rFonts w:ascii="Times New Roman" w:hAnsi="Times New Roman" w:cs="Times New Roman"/>
          <w:sz w:val="28"/>
          <w:szCs w:val="28"/>
        </w:rPr>
        <w:t>с другой стороны, создание условий для устойчивого экономического развития территорий.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2488">
        <w:rPr>
          <w:rFonts w:ascii="Times New Roman" w:hAnsi="Times New Roman" w:cs="Times New Roman"/>
          <w:sz w:val="28"/>
          <w:szCs w:val="28"/>
        </w:rPr>
        <w:t>;</w:t>
      </w:r>
    </w:p>
    <w:p w:rsidR="003C2488" w:rsidRPr="00391D2C" w:rsidRDefault="003C2488" w:rsidP="0039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абзаце двадцать первом слова «в Едином государственном реестре недвижимости» заменить словами «в ЕГРН».</w:t>
      </w:r>
    </w:p>
    <w:p w:rsidR="00391D2C" w:rsidRDefault="00391D2C" w:rsidP="00E43C82">
      <w:pPr>
        <w:pStyle w:val="ab"/>
        <w:numPr>
          <w:ilvl w:val="1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3 «Приоритеты государственной политики в сфере реализации государственной программы, цели и задачи государственной программы»:</w:t>
      </w:r>
    </w:p>
    <w:p w:rsidR="00391D2C" w:rsidRDefault="00391D2C" w:rsidP="00391D2C">
      <w:pPr>
        <w:pStyle w:val="ab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первый изложить в следующей редакции:</w:t>
      </w:r>
    </w:p>
    <w:p w:rsidR="00391D2C" w:rsidRDefault="00391D2C" w:rsidP="00391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 </w:t>
      </w:r>
      <w:r w:rsidRPr="00391D2C">
        <w:rPr>
          <w:rFonts w:ascii="Times New Roman" w:hAnsi="Times New Roman" w:cs="Times New Roman"/>
          <w:sz w:val="28"/>
          <w:szCs w:val="28"/>
        </w:rPr>
        <w:t xml:space="preserve">учетом приоритетных направлений реализации государственной </w:t>
      </w:r>
      <w:hyperlink r:id="rId10" w:history="1">
        <w:r w:rsidRPr="00391D2C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391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1D2C">
        <w:rPr>
          <w:rFonts w:ascii="Times New Roman" w:hAnsi="Times New Roman" w:cs="Times New Roman"/>
          <w:sz w:val="28"/>
          <w:szCs w:val="28"/>
        </w:rPr>
        <w:t>Национальная система пространственных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1D2C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391D2C">
        <w:rPr>
          <w:rFonts w:ascii="Times New Roman" w:hAnsi="Times New Roman" w:cs="Times New Roman"/>
          <w:sz w:val="28"/>
          <w:szCs w:val="28"/>
        </w:rPr>
        <w:t xml:space="preserve">01.12.2021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1D2C">
        <w:rPr>
          <w:rFonts w:ascii="Times New Roman" w:hAnsi="Times New Roman" w:cs="Times New Roman"/>
          <w:sz w:val="28"/>
          <w:szCs w:val="28"/>
        </w:rPr>
        <w:t xml:space="preserve"> 2148, задач, поставленных в </w:t>
      </w:r>
      <w:hyperlink r:id="rId11" w:history="1">
        <w:r w:rsidRPr="00391D2C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391D2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области на период до 2030 года, утвержденной постановлением правительства области от 15.11.2018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1D2C">
        <w:rPr>
          <w:rFonts w:ascii="Times New Roman" w:hAnsi="Times New Roman" w:cs="Times New Roman"/>
          <w:sz w:val="28"/>
          <w:szCs w:val="28"/>
        </w:rPr>
        <w:t xml:space="preserve"> 419-пп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391D2C">
        <w:rPr>
          <w:rFonts w:ascii="Times New Roman" w:hAnsi="Times New Roman" w:cs="Times New Roman"/>
          <w:sz w:val="28"/>
          <w:szCs w:val="28"/>
        </w:rPr>
        <w:t xml:space="preserve">Об утверждении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Еврейской автономной области на период до 2030 года», основными приоритетными направлениями государственной политики в сфере имущественных</w:t>
      </w:r>
      <w:r>
        <w:rPr>
          <w:rFonts w:ascii="Times New Roman" w:hAnsi="Times New Roman" w:cs="Times New Roman"/>
          <w:sz w:val="28"/>
          <w:szCs w:val="28"/>
        </w:rPr>
        <w:br/>
        <w:t>и земельных отношений определены:»;</w:t>
      </w:r>
    </w:p>
    <w:p w:rsidR="00391D2C" w:rsidRDefault="00391D2C" w:rsidP="00391D2C">
      <w:pPr>
        <w:pStyle w:val="ab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девятый изложить в следующей редакции:</w:t>
      </w:r>
    </w:p>
    <w:p w:rsidR="00391D2C" w:rsidRPr="00391D2C" w:rsidRDefault="00391D2C" w:rsidP="00391D2C">
      <w:pPr>
        <w:pStyle w:val="ab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1D2C">
        <w:rPr>
          <w:rFonts w:ascii="Times New Roman" w:hAnsi="Times New Roman" w:cs="Times New Roman"/>
          <w:sz w:val="28"/>
          <w:szCs w:val="28"/>
        </w:rPr>
        <w:t>«-</w:t>
      </w:r>
      <w:r w:rsidR="00C63C60">
        <w:rPr>
          <w:rFonts w:ascii="Times New Roman" w:hAnsi="Times New Roman" w:cs="Times New Roman"/>
          <w:sz w:val="28"/>
          <w:szCs w:val="28"/>
        </w:rPr>
        <w:t xml:space="preserve"> </w:t>
      </w:r>
      <w:r w:rsidRPr="00391D2C">
        <w:rPr>
          <w:rFonts w:ascii="Times New Roman" w:hAnsi="Times New Roman" w:cs="Times New Roman"/>
          <w:sz w:val="28"/>
          <w:szCs w:val="28"/>
        </w:rPr>
        <w:t>ф</w:t>
      </w:r>
      <w:r w:rsidRPr="004E14C4">
        <w:rPr>
          <w:rFonts w:ascii="Times New Roman" w:hAnsi="Times New Roman" w:cs="Times New Roman"/>
          <w:sz w:val="28"/>
          <w:szCs w:val="28"/>
        </w:rPr>
        <w:t>ормирование достоверной кадастровой информации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4E14C4">
        <w:rPr>
          <w:rFonts w:ascii="Times New Roman" w:hAnsi="Times New Roman" w:cs="Times New Roman"/>
          <w:sz w:val="28"/>
          <w:szCs w:val="28"/>
        </w:rPr>
        <w:t>о</w:t>
      </w:r>
      <w:r w:rsidRPr="00391D2C">
        <w:rPr>
          <w:rFonts w:ascii="Times New Roman" w:hAnsi="Times New Roman" w:cs="Times New Roman"/>
          <w:sz w:val="28"/>
          <w:szCs w:val="28"/>
        </w:rPr>
        <w:t>б административных границах,</w:t>
      </w:r>
      <w:r w:rsidRPr="004E14C4">
        <w:rPr>
          <w:rFonts w:ascii="Times New Roman" w:hAnsi="Times New Roman" w:cs="Times New Roman"/>
          <w:sz w:val="28"/>
          <w:szCs w:val="28"/>
        </w:rPr>
        <w:t xml:space="preserve"> земельных участках и объектах недвижимости</w:t>
      </w:r>
      <w:r w:rsidRPr="00391D2C">
        <w:rPr>
          <w:rFonts w:ascii="Times New Roman" w:hAnsi="Times New Roman" w:cs="Times New Roman"/>
          <w:sz w:val="28"/>
          <w:szCs w:val="28"/>
        </w:rPr>
        <w:t>.».</w:t>
      </w:r>
    </w:p>
    <w:p w:rsidR="007A0D51" w:rsidRDefault="00391D2C" w:rsidP="007A0D51">
      <w:pPr>
        <w:pStyle w:val="ab"/>
        <w:numPr>
          <w:ilvl w:val="1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4 «Перечень показателей (индикаторов) государственной программы»:</w:t>
      </w:r>
    </w:p>
    <w:p w:rsidR="007A0D51" w:rsidRPr="007A0D51" w:rsidRDefault="00391D2C" w:rsidP="007A0D51">
      <w:pPr>
        <w:pStyle w:val="ab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0D51">
        <w:rPr>
          <w:rFonts w:ascii="Times New Roman" w:hAnsi="Times New Roman" w:cs="Times New Roman"/>
          <w:sz w:val="28"/>
          <w:szCs w:val="28"/>
        </w:rPr>
        <w:t xml:space="preserve">- </w:t>
      </w:r>
      <w:r w:rsidR="007A0D5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A0D51" w:rsidRPr="00C63C60">
        <w:rPr>
          <w:rFonts w:ascii="Times New Roman" w:hAnsi="Times New Roman" w:cs="Times New Roman"/>
          <w:sz w:val="28"/>
          <w:szCs w:val="28"/>
        </w:rPr>
        <w:t>пунктами 4 – 7</w:t>
      </w:r>
      <w:r w:rsidR="007A0D51">
        <w:rPr>
          <w:rFonts w:ascii="Times New Roman" w:hAnsi="Times New Roman" w:cs="Times New Roman"/>
          <w:sz w:val="28"/>
          <w:szCs w:val="28"/>
        </w:rPr>
        <w:t xml:space="preserve"> </w:t>
      </w:r>
      <w:r w:rsidRPr="007A0D51">
        <w:rPr>
          <w:rFonts w:ascii="Times New Roman" w:hAnsi="Times New Roman" w:cs="Times New Roman"/>
          <w:sz w:val="28"/>
          <w:szCs w:val="28"/>
        </w:rPr>
        <w:t>таблицу 1 «Сведения</w:t>
      </w:r>
      <w:r w:rsidR="007A0D51" w:rsidRPr="007A0D51">
        <w:rPr>
          <w:rFonts w:ascii="Times New Roman" w:hAnsi="Times New Roman" w:cs="Times New Roman"/>
          <w:sz w:val="28"/>
          <w:szCs w:val="28"/>
        </w:rPr>
        <w:t xml:space="preserve"> о показателях (индикаторах) государственной программы «Развитие земельно-имущественного комплекса области»</w:t>
      </w:r>
      <w:r w:rsidR="007A0D51">
        <w:rPr>
          <w:rFonts w:ascii="Times New Roman" w:hAnsi="Times New Roman" w:cs="Times New Roman"/>
          <w:sz w:val="28"/>
          <w:szCs w:val="28"/>
        </w:rPr>
        <w:t xml:space="preserve"> </w:t>
      </w:r>
      <w:r w:rsidR="007A0D51" w:rsidRPr="007A0D51">
        <w:rPr>
          <w:rFonts w:ascii="Times New Roman" w:hAnsi="Times New Roman" w:cs="Times New Roman"/>
          <w:sz w:val="28"/>
          <w:szCs w:val="28"/>
        </w:rPr>
        <w:t>на 2022 – 20</w:t>
      </w:r>
      <w:r w:rsidR="007A0D51">
        <w:rPr>
          <w:rFonts w:ascii="Times New Roman" w:hAnsi="Times New Roman" w:cs="Times New Roman"/>
          <w:sz w:val="28"/>
          <w:szCs w:val="28"/>
        </w:rPr>
        <w:t>2</w:t>
      </w:r>
      <w:r w:rsidR="007A0D51" w:rsidRPr="007A0D51">
        <w:rPr>
          <w:rFonts w:ascii="Times New Roman" w:hAnsi="Times New Roman" w:cs="Times New Roman"/>
          <w:sz w:val="28"/>
          <w:szCs w:val="28"/>
        </w:rPr>
        <w:t>6 годы»</w:t>
      </w:r>
      <w:r w:rsidR="00AF4C8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506"/>
        <w:gridCol w:w="2619"/>
        <w:gridCol w:w="1391"/>
        <w:gridCol w:w="850"/>
        <w:gridCol w:w="850"/>
        <w:gridCol w:w="850"/>
        <w:gridCol w:w="850"/>
        <w:gridCol w:w="850"/>
        <w:gridCol w:w="804"/>
      </w:tblGrid>
      <w:tr w:rsidR="008A6823" w:rsidRPr="007A0D51" w:rsidTr="00C63C60">
        <w:tc>
          <w:tcPr>
            <w:tcW w:w="264" w:type="pct"/>
          </w:tcPr>
          <w:p w:rsidR="008A6823" w:rsidRPr="007A0D51" w:rsidRDefault="008A6823" w:rsidP="008A68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8" w:type="pct"/>
          </w:tcPr>
          <w:p w:rsidR="008A6823" w:rsidRPr="007A0D51" w:rsidRDefault="008A6823" w:rsidP="008A68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A0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образований области, сведения о границах которых внесены в ЕГРН</w:t>
            </w:r>
          </w:p>
        </w:tc>
        <w:tc>
          <w:tcPr>
            <w:tcW w:w="727" w:type="pct"/>
          </w:tcPr>
          <w:p w:rsidR="008A6823" w:rsidRPr="008A6823" w:rsidRDefault="008A6823" w:rsidP="008A68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2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44" w:type="pct"/>
          </w:tcPr>
          <w:p w:rsidR="008A6823" w:rsidRPr="008A6823" w:rsidRDefault="008A6823" w:rsidP="008A68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8A6823" w:rsidRPr="008A6823" w:rsidRDefault="008A6823" w:rsidP="008A68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2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4" w:type="pct"/>
          </w:tcPr>
          <w:p w:rsidR="008A6823" w:rsidRPr="008A6823" w:rsidRDefault="008A6823" w:rsidP="005737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23">
              <w:rPr>
                <w:rFonts w:ascii="Times New Roman" w:hAnsi="Times New Roman"/>
                <w:sz w:val="24"/>
                <w:szCs w:val="24"/>
              </w:rPr>
              <w:t>2</w:t>
            </w:r>
            <w:r w:rsidR="005737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4" w:type="pct"/>
          </w:tcPr>
          <w:p w:rsidR="008A6823" w:rsidRPr="008A6823" w:rsidRDefault="00573708" w:rsidP="008A68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4" w:type="pct"/>
          </w:tcPr>
          <w:p w:rsidR="008A6823" w:rsidRPr="008A6823" w:rsidRDefault="008A6823" w:rsidP="005737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23">
              <w:rPr>
                <w:rFonts w:ascii="Times New Roman" w:hAnsi="Times New Roman"/>
                <w:sz w:val="24"/>
                <w:szCs w:val="24"/>
              </w:rPr>
              <w:t>3</w:t>
            </w:r>
            <w:r w:rsidR="005737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8A6823" w:rsidRPr="008A6823" w:rsidRDefault="008A6823" w:rsidP="008A68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2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A6823" w:rsidRPr="007A0D51" w:rsidTr="00C63C60">
        <w:tc>
          <w:tcPr>
            <w:tcW w:w="264" w:type="pct"/>
          </w:tcPr>
          <w:p w:rsidR="008A6823" w:rsidRPr="007A0D51" w:rsidRDefault="008A6823" w:rsidP="008A68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8" w:type="pct"/>
          </w:tcPr>
          <w:p w:rsidR="008A6823" w:rsidRPr="00C63C60" w:rsidRDefault="008A6823" w:rsidP="008A68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Количество населённых пунктов области, сведения</w:t>
            </w:r>
            <w:r w:rsidRPr="00C63C60">
              <w:rPr>
                <w:rFonts w:ascii="Times New Roman" w:hAnsi="Times New Roman"/>
                <w:sz w:val="24"/>
                <w:szCs w:val="24"/>
              </w:rPr>
              <w:br/>
              <w:t>о границах которых внесены в ЕГРН</w:t>
            </w:r>
          </w:p>
        </w:tc>
        <w:tc>
          <w:tcPr>
            <w:tcW w:w="727" w:type="pct"/>
          </w:tcPr>
          <w:p w:rsidR="008A6823" w:rsidRPr="00C63C60" w:rsidRDefault="008A6823" w:rsidP="008A68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44" w:type="pct"/>
          </w:tcPr>
          <w:p w:rsidR="008A6823" w:rsidRPr="00C63C60" w:rsidRDefault="00C63C60" w:rsidP="008A68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4" w:type="pct"/>
          </w:tcPr>
          <w:p w:rsidR="008A6823" w:rsidRPr="00C63C60" w:rsidRDefault="00C63C60" w:rsidP="008A68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4" w:type="pct"/>
          </w:tcPr>
          <w:p w:rsidR="008A6823" w:rsidRPr="00C63C60" w:rsidRDefault="00C63C60" w:rsidP="00C63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44" w:type="pct"/>
          </w:tcPr>
          <w:p w:rsidR="008A6823" w:rsidRPr="00C63C60" w:rsidRDefault="00C63C60" w:rsidP="008A68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44" w:type="pct"/>
          </w:tcPr>
          <w:p w:rsidR="008A6823" w:rsidRPr="00C63C60" w:rsidRDefault="00C63C60" w:rsidP="008A68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20" w:type="pct"/>
          </w:tcPr>
          <w:p w:rsidR="008A6823" w:rsidRPr="00C63C60" w:rsidRDefault="00C63C60" w:rsidP="008A68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AF4C87" w:rsidRPr="007A0D51" w:rsidTr="00C63C60">
        <w:tc>
          <w:tcPr>
            <w:tcW w:w="264" w:type="pct"/>
          </w:tcPr>
          <w:p w:rsidR="00AF4C87" w:rsidRPr="007A0D51" w:rsidRDefault="00AF4C87" w:rsidP="00AF4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pct"/>
          </w:tcPr>
          <w:p w:rsidR="00AF4C87" w:rsidRPr="00C63C60" w:rsidRDefault="008A6823" w:rsidP="008A68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AF4C87" w:rsidRPr="00C63C60">
              <w:rPr>
                <w:rFonts w:ascii="Times New Roman" w:hAnsi="Times New Roman"/>
                <w:sz w:val="24"/>
                <w:szCs w:val="24"/>
              </w:rPr>
              <w:t xml:space="preserve"> территориальных зон области, сведения о </w:t>
            </w:r>
            <w:r w:rsidRPr="00C63C60">
              <w:rPr>
                <w:rFonts w:ascii="Times New Roman" w:hAnsi="Times New Roman"/>
                <w:sz w:val="24"/>
                <w:szCs w:val="24"/>
              </w:rPr>
              <w:t xml:space="preserve">границах </w:t>
            </w:r>
            <w:r w:rsidR="00AF4C87" w:rsidRPr="00C63C60">
              <w:rPr>
                <w:rFonts w:ascii="Times New Roman" w:hAnsi="Times New Roman"/>
                <w:sz w:val="24"/>
                <w:szCs w:val="24"/>
              </w:rPr>
              <w:t>которых внесены в ЕГРН</w:t>
            </w:r>
          </w:p>
        </w:tc>
        <w:tc>
          <w:tcPr>
            <w:tcW w:w="727" w:type="pct"/>
          </w:tcPr>
          <w:p w:rsidR="00AF4C87" w:rsidRPr="00C63C60" w:rsidRDefault="008A6823" w:rsidP="00AF4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44" w:type="pct"/>
          </w:tcPr>
          <w:p w:rsidR="00AF4C87" w:rsidRPr="00C63C60" w:rsidRDefault="00C63C60" w:rsidP="00AF4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44" w:type="pct"/>
          </w:tcPr>
          <w:p w:rsidR="00AF4C87" w:rsidRPr="00C63C60" w:rsidRDefault="00C63C60" w:rsidP="00AF4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44" w:type="pct"/>
          </w:tcPr>
          <w:p w:rsidR="00AF4C87" w:rsidRPr="00C63C60" w:rsidRDefault="00C63C60" w:rsidP="00AF4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  <w:tc>
          <w:tcPr>
            <w:tcW w:w="444" w:type="pct"/>
          </w:tcPr>
          <w:p w:rsidR="00AF4C87" w:rsidRPr="00C63C60" w:rsidRDefault="00C63C60" w:rsidP="00AF4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444" w:type="pct"/>
          </w:tcPr>
          <w:p w:rsidR="00AF4C87" w:rsidRPr="00C63C60" w:rsidRDefault="00C63C60" w:rsidP="00AF4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420" w:type="pct"/>
          </w:tcPr>
          <w:p w:rsidR="00AF4C87" w:rsidRPr="00C63C60" w:rsidRDefault="00C63C60" w:rsidP="00AF4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</w:tr>
      <w:tr w:rsidR="00AF4C87" w:rsidRPr="007A0D51" w:rsidTr="00C63C60">
        <w:tc>
          <w:tcPr>
            <w:tcW w:w="264" w:type="pct"/>
          </w:tcPr>
          <w:p w:rsidR="00AF4C87" w:rsidRPr="008A6823" w:rsidRDefault="00AF4C87" w:rsidP="00AF4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8" w:type="pct"/>
          </w:tcPr>
          <w:p w:rsidR="00AF4C87" w:rsidRPr="008A6823" w:rsidRDefault="00AF4C87" w:rsidP="00AF4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823">
              <w:rPr>
                <w:rFonts w:ascii="Times New Roman" w:hAnsi="Times New Roman"/>
                <w:sz w:val="24"/>
                <w:szCs w:val="24"/>
              </w:rPr>
              <w:t>Количество изготовленных цифровых ортофотопланов масштаба 1:2000 для территорий области</w:t>
            </w:r>
          </w:p>
        </w:tc>
        <w:tc>
          <w:tcPr>
            <w:tcW w:w="727" w:type="pct"/>
          </w:tcPr>
          <w:p w:rsidR="00AF4C87" w:rsidRPr="008A6823" w:rsidRDefault="00AF4C87" w:rsidP="00AF4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2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44" w:type="pct"/>
          </w:tcPr>
          <w:p w:rsidR="00AF4C87" w:rsidRPr="008A6823" w:rsidRDefault="00AF4C87" w:rsidP="00AF4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AF4C87" w:rsidRPr="008A6823" w:rsidRDefault="00AF4C87" w:rsidP="00AF4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AF4C87" w:rsidRPr="008A6823" w:rsidRDefault="00AF4C87" w:rsidP="00AF4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AF4C87" w:rsidRPr="008A6823" w:rsidRDefault="00AF4C87" w:rsidP="00AF4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AF4C87" w:rsidRPr="008A6823" w:rsidRDefault="00AF4C87" w:rsidP="00AF4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</w:tcPr>
          <w:p w:rsidR="00AF4C87" w:rsidRPr="008A6823" w:rsidRDefault="00AF4C87" w:rsidP="00AF4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D5E2E" w:rsidRDefault="001D5E2E" w:rsidP="008A6823">
      <w:pPr>
        <w:pStyle w:val="ab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разделе</w:t>
      </w:r>
      <w:r w:rsidR="00AE2548" w:rsidRPr="008A6823">
        <w:rPr>
          <w:rFonts w:ascii="Times New Roman" w:hAnsi="Times New Roman" w:cs="Times New Roman"/>
          <w:sz w:val="28"/>
          <w:szCs w:val="28"/>
        </w:rPr>
        <w:t xml:space="preserve"> </w:t>
      </w:r>
      <w:r w:rsidR="00EC41CB" w:rsidRPr="008A6823">
        <w:rPr>
          <w:rFonts w:ascii="Times New Roman" w:hAnsi="Times New Roman" w:cs="Times New Roman"/>
          <w:sz w:val="28"/>
          <w:szCs w:val="28"/>
        </w:rPr>
        <w:t>5</w:t>
      </w:r>
      <w:r w:rsidR="00AE2548" w:rsidRPr="008A6823">
        <w:rPr>
          <w:rFonts w:ascii="Times New Roman" w:hAnsi="Times New Roman" w:cs="Times New Roman"/>
          <w:sz w:val="28"/>
          <w:szCs w:val="28"/>
        </w:rPr>
        <w:t xml:space="preserve"> </w:t>
      </w:r>
      <w:r w:rsidR="002B68A1" w:rsidRPr="008A6823">
        <w:rPr>
          <w:rFonts w:ascii="Times New Roman" w:hAnsi="Times New Roman" w:cs="Times New Roman"/>
          <w:sz w:val="28"/>
          <w:szCs w:val="28"/>
        </w:rPr>
        <w:t>«</w:t>
      </w:r>
      <w:r w:rsidR="00AE2548" w:rsidRPr="008A6823">
        <w:rPr>
          <w:rFonts w:ascii="Times New Roman" w:hAnsi="Times New Roman" w:cs="Times New Roman"/>
          <w:sz w:val="28"/>
          <w:szCs w:val="28"/>
        </w:rPr>
        <w:t>Прогноз конечных результатов</w:t>
      </w:r>
      <w:r w:rsidR="00F12B14" w:rsidRPr="008A6823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 w:rsidR="002B68A1" w:rsidRPr="008A68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5E2E" w:rsidRDefault="001D5E2E" w:rsidP="001D5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одиннадцатом число «</w:t>
      </w:r>
      <w:r>
        <w:rPr>
          <w:rFonts w:ascii="Times New Roman" w:hAnsi="Times New Roman" w:cs="Times New Roman"/>
          <w:sz w:val="28"/>
          <w:szCs w:val="28"/>
        </w:rPr>
        <w:t>3443</w:t>
      </w:r>
      <w:r w:rsidRPr="001D5E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числом «6494»;</w:t>
      </w:r>
    </w:p>
    <w:p w:rsidR="001D5E2E" w:rsidRPr="001D5E2E" w:rsidRDefault="001D5E2E" w:rsidP="00FF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пятнадцатом число «815» заменить числом «3866»;</w:t>
      </w:r>
    </w:p>
    <w:p w:rsidR="008E4760" w:rsidRPr="008A6823" w:rsidRDefault="001D5E2E" w:rsidP="001D5E2E">
      <w:pPr>
        <w:pStyle w:val="ab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823" w:rsidRPr="008A6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ополнить абзацами </w:t>
      </w:r>
      <w:r w:rsidRPr="00C63C60">
        <w:rPr>
          <w:rFonts w:ascii="Times New Roman" w:hAnsi="Times New Roman" w:cs="Times New Roman"/>
          <w:sz w:val="28"/>
          <w:szCs w:val="28"/>
        </w:rPr>
        <w:t>семнадцатым – тридцать вторым</w:t>
      </w:r>
      <w:r w:rsidRPr="001D5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8517D" w:rsidRDefault="002B68A1" w:rsidP="001B2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517D">
        <w:rPr>
          <w:rFonts w:ascii="Times New Roman" w:hAnsi="Times New Roman" w:cs="Times New Roman"/>
          <w:sz w:val="28"/>
          <w:szCs w:val="28"/>
        </w:rPr>
        <w:t>4) Внесение в ЕГРН сведений о границах 5 муниципальных образований области, в том числе:</w:t>
      </w:r>
    </w:p>
    <w:p w:rsidR="00573708" w:rsidRDefault="00573708" w:rsidP="001B2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F5">
        <w:rPr>
          <w:rFonts w:ascii="Times New Roman" w:hAnsi="Times New Roman" w:cs="Times New Roman"/>
          <w:sz w:val="28"/>
          <w:szCs w:val="28"/>
        </w:rPr>
        <w:t>- в 202</w:t>
      </w:r>
      <w:r w:rsidR="00B7435D" w:rsidRPr="000B5BBC">
        <w:rPr>
          <w:rFonts w:ascii="Times New Roman" w:hAnsi="Times New Roman" w:cs="Times New Roman"/>
          <w:sz w:val="28"/>
          <w:szCs w:val="28"/>
        </w:rPr>
        <w:t>3</w:t>
      </w:r>
      <w:r w:rsidRPr="001B28F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2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границе 1 муниципального образования области</w:t>
      </w:r>
      <w:r w:rsidRPr="001B28F5">
        <w:rPr>
          <w:rFonts w:ascii="Times New Roman" w:hAnsi="Times New Roman" w:cs="Times New Roman"/>
          <w:sz w:val="28"/>
          <w:szCs w:val="28"/>
        </w:rPr>
        <w:t>;</w:t>
      </w:r>
    </w:p>
    <w:p w:rsidR="001B28F5" w:rsidRDefault="001B28F5" w:rsidP="001B2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F5">
        <w:rPr>
          <w:rFonts w:ascii="Times New Roman" w:hAnsi="Times New Roman" w:cs="Times New Roman"/>
          <w:sz w:val="28"/>
          <w:szCs w:val="28"/>
        </w:rPr>
        <w:t>- в 202</w:t>
      </w:r>
      <w:r w:rsidR="0078517D">
        <w:rPr>
          <w:rFonts w:ascii="Times New Roman" w:hAnsi="Times New Roman" w:cs="Times New Roman"/>
          <w:sz w:val="28"/>
          <w:szCs w:val="28"/>
        </w:rPr>
        <w:t>4</w:t>
      </w:r>
      <w:r w:rsidRPr="001B28F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28F5">
        <w:rPr>
          <w:rFonts w:ascii="Times New Roman" w:hAnsi="Times New Roman" w:cs="Times New Roman"/>
          <w:sz w:val="28"/>
          <w:szCs w:val="28"/>
        </w:rPr>
        <w:t xml:space="preserve"> </w:t>
      </w:r>
      <w:r w:rsidR="0078517D">
        <w:rPr>
          <w:rFonts w:ascii="Times New Roman" w:hAnsi="Times New Roman" w:cs="Times New Roman"/>
          <w:sz w:val="28"/>
          <w:szCs w:val="28"/>
        </w:rPr>
        <w:t>о границе 1 муниципального образования области</w:t>
      </w:r>
      <w:r w:rsidRPr="001B28F5">
        <w:rPr>
          <w:rFonts w:ascii="Times New Roman" w:hAnsi="Times New Roman" w:cs="Times New Roman"/>
          <w:sz w:val="28"/>
          <w:szCs w:val="28"/>
        </w:rPr>
        <w:t>;</w:t>
      </w:r>
    </w:p>
    <w:p w:rsidR="0078517D" w:rsidRDefault="0078517D" w:rsidP="0078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2025 году – о границ</w:t>
      </w:r>
      <w:r w:rsidR="00E254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4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254A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254A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78517D" w:rsidRDefault="0078517D" w:rsidP="0078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2026 году – о границах 2 муниципальных образований области.</w:t>
      </w:r>
    </w:p>
    <w:p w:rsidR="0078517D" w:rsidRPr="00C63C60" w:rsidRDefault="0078517D" w:rsidP="0078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60">
        <w:rPr>
          <w:rFonts w:ascii="Times New Roman" w:hAnsi="Times New Roman" w:cs="Times New Roman"/>
          <w:sz w:val="28"/>
          <w:szCs w:val="28"/>
        </w:rPr>
        <w:t xml:space="preserve">5) Внесение в ЕГРН сведений о границах </w:t>
      </w:r>
      <w:r w:rsidR="00C63C60" w:rsidRPr="00C63C60">
        <w:rPr>
          <w:rFonts w:ascii="Times New Roman" w:hAnsi="Times New Roman" w:cs="Times New Roman"/>
          <w:sz w:val="28"/>
          <w:szCs w:val="28"/>
        </w:rPr>
        <w:t>79</w:t>
      </w:r>
      <w:r w:rsidRPr="00C63C60">
        <w:rPr>
          <w:rFonts w:ascii="Times New Roman" w:hAnsi="Times New Roman" w:cs="Times New Roman"/>
          <w:sz w:val="28"/>
          <w:szCs w:val="28"/>
        </w:rPr>
        <w:t xml:space="preserve"> населенных пунктов области, в том числе:</w:t>
      </w:r>
    </w:p>
    <w:p w:rsidR="000711B1" w:rsidRPr="00C63C60" w:rsidRDefault="000711B1" w:rsidP="0078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60">
        <w:rPr>
          <w:rFonts w:ascii="Times New Roman" w:hAnsi="Times New Roman" w:cs="Times New Roman"/>
          <w:sz w:val="28"/>
          <w:szCs w:val="28"/>
        </w:rPr>
        <w:t>- в 2023 году – о границ</w:t>
      </w:r>
      <w:r w:rsidR="00C63C60">
        <w:rPr>
          <w:rFonts w:ascii="Times New Roman" w:hAnsi="Times New Roman" w:cs="Times New Roman"/>
          <w:sz w:val="28"/>
          <w:szCs w:val="28"/>
        </w:rPr>
        <w:t>ах</w:t>
      </w:r>
      <w:r w:rsidRPr="00C63C60">
        <w:rPr>
          <w:rFonts w:ascii="Times New Roman" w:hAnsi="Times New Roman" w:cs="Times New Roman"/>
          <w:sz w:val="28"/>
          <w:szCs w:val="28"/>
        </w:rPr>
        <w:t xml:space="preserve"> </w:t>
      </w:r>
      <w:r w:rsidR="00C63C60" w:rsidRPr="00C63C60">
        <w:rPr>
          <w:rFonts w:ascii="Times New Roman" w:hAnsi="Times New Roman" w:cs="Times New Roman"/>
          <w:sz w:val="28"/>
          <w:szCs w:val="28"/>
        </w:rPr>
        <w:t>8</w:t>
      </w:r>
      <w:r w:rsidRPr="00C63C60">
        <w:rPr>
          <w:rFonts w:ascii="Times New Roman" w:hAnsi="Times New Roman" w:cs="Times New Roman"/>
          <w:sz w:val="28"/>
          <w:szCs w:val="28"/>
        </w:rPr>
        <w:t xml:space="preserve"> населенных пунктов области;</w:t>
      </w:r>
    </w:p>
    <w:p w:rsidR="0078517D" w:rsidRPr="00C63C60" w:rsidRDefault="0078517D" w:rsidP="0078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60">
        <w:rPr>
          <w:rFonts w:ascii="Times New Roman" w:hAnsi="Times New Roman" w:cs="Times New Roman"/>
          <w:sz w:val="28"/>
          <w:szCs w:val="28"/>
        </w:rPr>
        <w:t>- в 2024 году – о границ</w:t>
      </w:r>
      <w:r w:rsidR="00C63C60">
        <w:rPr>
          <w:rFonts w:ascii="Times New Roman" w:hAnsi="Times New Roman" w:cs="Times New Roman"/>
          <w:sz w:val="28"/>
          <w:szCs w:val="28"/>
        </w:rPr>
        <w:t>ах</w:t>
      </w:r>
      <w:r w:rsidRPr="00C63C60">
        <w:rPr>
          <w:rFonts w:ascii="Times New Roman" w:hAnsi="Times New Roman" w:cs="Times New Roman"/>
          <w:sz w:val="28"/>
          <w:szCs w:val="28"/>
        </w:rPr>
        <w:t xml:space="preserve"> </w:t>
      </w:r>
      <w:r w:rsidR="00C63C60" w:rsidRPr="00C63C60">
        <w:rPr>
          <w:rFonts w:ascii="Times New Roman" w:hAnsi="Times New Roman" w:cs="Times New Roman"/>
          <w:sz w:val="28"/>
          <w:szCs w:val="28"/>
        </w:rPr>
        <w:t>34</w:t>
      </w:r>
      <w:r w:rsidRPr="00C63C60">
        <w:rPr>
          <w:rFonts w:ascii="Times New Roman" w:hAnsi="Times New Roman" w:cs="Times New Roman"/>
          <w:sz w:val="28"/>
          <w:szCs w:val="28"/>
        </w:rPr>
        <w:t xml:space="preserve"> населенных пунктов области;</w:t>
      </w:r>
    </w:p>
    <w:p w:rsidR="0078517D" w:rsidRPr="00C63C60" w:rsidRDefault="0078517D" w:rsidP="00C63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60">
        <w:rPr>
          <w:rFonts w:ascii="Times New Roman" w:hAnsi="Times New Roman" w:cs="Times New Roman"/>
          <w:sz w:val="28"/>
          <w:szCs w:val="28"/>
        </w:rPr>
        <w:t xml:space="preserve">- в 2025 году – о границах </w:t>
      </w:r>
      <w:r w:rsidR="00C63C60" w:rsidRPr="00C63C60">
        <w:rPr>
          <w:rFonts w:ascii="Times New Roman" w:hAnsi="Times New Roman" w:cs="Times New Roman"/>
          <w:sz w:val="28"/>
          <w:szCs w:val="28"/>
        </w:rPr>
        <w:t>37</w:t>
      </w:r>
      <w:r w:rsidRPr="00C63C60">
        <w:rPr>
          <w:rFonts w:ascii="Times New Roman" w:hAnsi="Times New Roman" w:cs="Times New Roman"/>
          <w:sz w:val="28"/>
          <w:szCs w:val="28"/>
        </w:rPr>
        <w:t xml:space="preserve"> населенных пунктов области</w:t>
      </w:r>
      <w:r w:rsidR="00C63C60" w:rsidRPr="00C63C60">
        <w:rPr>
          <w:rFonts w:ascii="Times New Roman" w:hAnsi="Times New Roman" w:cs="Times New Roman"/>
          <w:sz w:val="28"/>
          <w:szCs w:val="28"/>
        </w:rPr>
        <w:t>.</w:t>
      </w:r>
    </w:p>
    <w:p w:rsidR="0078517D" w:rsidRPr="00C63C60" w:rsidRDefault="0078517D" w:rsidP="0078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60">
        <w:rPr>
          <w:rFonts w:ascii="Times New Roman" w:hAnsi="Times New Roman" w:cs="Times New Roman"/>
          <w:sz w:val="28"/>
          <w:szCs w:val="28"/>
        </w:rPr>
        <w:t xml:space="preserve">6) Внесение в ЕГРН сведений о границах </w:t>
      </w:r>
      <w:r w:rsidR="00C63C60" w:rsidRPr="00C63C60">
        <w:rPr>
          <w:rFonts w:ascii="Times New Roman" w:hAnsi="Times New Roman" w:cs="Times New Roman"/>
          <w:sz w:val="28"/>
          <w:szCs w:val="28"/>
        </w:rPr>
        <w:t>408</w:t>
      </w:r>
      <w:r w:rsidRPr="00C63C60">
        <w:rPr>
          <w:rFonts w:ascii="Times New Roman" w:hAnsi="Times New Roman" w:cs="Times New Roman"/>
          <w:sz w:val="28"/>
          <w:szCs w:val="28"/>
        </w:rPr>
        <w:t xml:space="preserve"> территориальных зон области, в том числе:</w:t>
      </w:r>
    </w:p>
    <w:p w:rsidR="000711B1" w:rsidRPr="00C63C60" w:rsidRDefault="000711B1" w:rsidP="00071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60">
        <w:rPr>
          <w:rFonts w:ascii="Times New Roman" w:hAnsi="Times New Roman" w:cs="Times New Roman"/>
          <w:sz w:val="28"/>
          <w:szCs w:val="28"/>
        </w:rPr>
        <w:t xml:space="preserve">- в 2023 году – о границах </w:t>
      </w:r>
      <w:r w:rsidR="00C63C60" w:rsidRPr="00C63C60">
        <w:rPr>
          <w:rFonts w:ascii="Times New Roman" w:hAnsi="Times New Roman" w:cs="Times New Roman"/>
          <w:sz w:val="28"/>
          <w:szCs w:val="28"/>
        </w:rPr>
        <w:t>47</w:t>
      </w:r>
      <w:r w:rsidRPr="00C63C60">
        <w:rPr>
          <w:rFonts w:ascii="Times New Roman" w:hAnsi="Times New Roman" w:cs="Times New Roman"/>
          <w:sz w:val="28"/>
          <w:szCs w:val="28"/>
        </w:rPr>
        <w:t xml:space="preserve"> территориальных зон области;</w:t>
      </w:r>
    </w:p>
    <w:p w:rsidR="0078517D" w:rsidRPr="00C63C60" w:rsidRDefault="0078517D" w:rsidP="0078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60">
        <w:rPr>
          <w:rFonts w:ascii="Times New Roman" w:hAnsi="Times New Roman" w:cs="Times New Roman"/>
          <w:sz w:val="28"/>
          <w:szCs w:val="28"/>
        </w:rPr>
        <w:t xml:space="preserve">- в 2024 году – о границах </w:t>
      </w:r>
      <w:r w:rsidR="00C63C60" w:rsidRPr="00C63C60">
        <w:rPr>
          <w:rFonts w:ascii="Times New Roman" w:hAnsi="Times New Roman" w:cs="Times New Roman"/>
          <w:sz w:val="28"/>
          <w:szCs w:val="28"/>
        </w:rPr>
        <w:t>179</w:t>
      </w:r>
      <w:r w:rsidRPr="00C63C60">
        <w:rPr>
          <w:rFonts w:ascii="Times New Roman" w:hAnsi="Times New Roman" w:cs="Times New Roman"/>
          <w:sz w:val="28"/>
          <w:szCs w:val="28"/>
        </w:rPr>
        <w:t xml:space="preserve"> </w:t>
      </w:r>
      <w:r w:rsidR="000711B1" w:rsidRPr="00C63C60">
        <w:rPr>
          <w:rFonts w:ascii="Times New Roman" w:hAnsi="Times New Roman" w:cs="Times New Roman"/>
          <w:sz w:val="28"/>
          <w:szCs w:val="28"/>
        </w:rPr>
        <w:t>территориальных зон области</w:t>
      </w:r>
      <w:r w:rsidRPr="00C63C60">
        <w:rPr>
          <w:rFonts w:ascii="Times New Roman" w:hAnsi="Times New Roman" w:cs="Times New Roman"/>
          <w:sz w:val="28"/>
          <w:szCs w:val="28"/>
        </w:rPr>
        <w:t>;</w:t>
      </w:r>
    </w:p>
    <w:p w:rsidR="0078517D" w:rsidRDefault="0078517D" w:rsidP="00C63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60">
        <w:rPr>
          <w:rFonts w:ascii="Times New Roman" w:hAnsi="Times New Roman" w:cs="Times New Roman"/>
          <w:sz w:val="28"/>
          <w:szCs w:val="28"/>
        </w:rPr>
        <w:t xml:space="preserve">- в 2025 году – о границах </w:t>
      </w:r>
      <w:r w:rsidR="00C63C60" w:rsidRPr="00C63C60">
        <w:rPr>
          <w:rFonts w:ascii="Times New Roman" w:hAnsi="Times New Roman" w:cs="Times New Roman"/>
          <w:sz w:val="28"/>
          <w:szCs w:val="28"/>
        </w:rPr>
        <w:t>182</w:t>
      </w:r>
      <w:r w:rsidRPr="00C63C60">
        <w:rPr>
          <w:rFonts w:ascii="Times New Roman" w:hAnsi="Times New Roman" w:cs="Times New Roman"/>
          <w:sz w:val="28"/>
          <w:szCs w:val="28"/>
        </w:rPr>
        <w:t xml:space="preserve"> </w:t>
      </w:r>
      <w:r w:rsidR="000711B1" w:rsidRPr="00C63C60">
        <w:rPr>
          <w:rFonts w:ascii="Times New Roman" w:hAnsi="Times New Roman" w:cs="Times New Roman"/>
          <w:sz w:val="28"/>
          <w:szCs w:val="28"/>
        </w:rPr>
        <w:t>территориальных зон области</w:t>
      </w:r>
      <w:r w:rsidR="00C63C60" w:rsidRPr="00C63C60">
        <w:rPr>
          <w:rFonts w:ascii="Times New Roman" w:hAnsi="Times New Roman" w:cs="Times New Roman"/>
          <w:sz w:val="28"/>
          <w:szCs w:val="28"/>
        </w:rPr>
        <w:t>.</w:t>
      </w:r>
    </w:p>
    <w:p w:rsidR="001B28F5" w:rsidRDefault="0078517D" w:rsidP="0078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1B1">
        <w:rPr>
          <w:rFonts w:ascii="Times New Roman" w:hAnsi="Times New Roman" w:cs="Times New Roman"/>
          <w:sz w:val="28"/>
          <w:szCs w:val="28"/>
        </w:rPr>
        <w:t>7) Изготовление 1 цифрового ортофотоплана масштаба 1:2000</w:t>
      </w:r>
      <w:r w:rsidR="000B5BBC" w:rsidRPr="000711B1">
        <w:rPr>
          <w:rFonts w:ascii="Times New Roman" w:hAnsi="Times New Roman" w:cs="Times New Roman"/>
          <w:sz w:val="28"/>
          <w:szCs w:val="28"/>
        </w:rPr>
        <w:br/>
      </w:r>
      <w:r w:rsidR="000711B1">
        <w:rPr>
          <w:rFonts w:ascii="Times New Roman" w:hAnsi="Times New Roman" w:cs="Times New Roman"/>
          <w:sz w:val="28"/>
          <w:szCs w:val="28"/>
        </w:rPr>
        <w:t>к</w:t>
      </w:r>
      <w:r w:rsidR="000B5BBC" w:rsidRPr="000711B1">
        <w:rPr>
          <w:rFonts w:ascii="Times New Roman" w:hAnsi="Times New Roman" w:cs="Times New Roman"/>
          <w:sz w:val="28"/>
          <w:szCs w:val="28"/>
        </w:rPr>
        <w:t xml:space="preserve"> 2026 году</w:t>
      </w:r>
      <w:r w:rsidRPr="000711B1">
        <w:rPr>
          <w:rFonts w:ascii="Times New Roman" w:hAnsi="Times New Roman" w:cs="Times New Roman"/>
          <w:sz w:val="28"/>
          <w:szCs w:val="28"/>
        </w:rPr>
        <w:t>.».</w:t>
      </w:r>
    </w:p>
    <w:p w:rsidR="00E40DD5" w:rsidRPr="00E43C82" w:rsidRDefault="00A20D12" w:rsidP="00A20D12">
      <w:pPr>
        <w:pStyle w:val="ab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58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C158E2">
        <w:rPr>
          <w:rFonts w:ascii="Times New Roman" w:hAnsi="Times New Roman" w:cs="Times New Roman"/>
          <w:sz w:val="28"/>
          <w:szCs w:val="28"/>
        </w:rPr>
        <w:t>Раздел</w:t>
      </w:r>
      <w:r w:rsidR="00F12B14">
        <w:rPr>
          <w:rFonts w:ascii="Times New Roman" w:hAnsi="Times New Roman" w:cs="Times New Roman"/>
          <w:sz w:val="28"/>
          <w:szCs w:val="28"/>
        </w:rPr>
        <w:t xml:space="preserve"> </w:t>
      </w:r>
      <w:r w:rsidR="002B68A1">
        <w:rPr>
          <w:rFonts w:ascii="Times New Roman" w:hAnsi="Times New Roman" w:cs="Times New Roman"/>
          <w:sz w:val="28"/>
          <w:szCs w:val="28"/>
        </w:rPr>
        <w:t>«</w:t>
      </w:r>
      <w:r w:rsidR="00F12B14" w:rsidRPr="00F12B14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2B68A1">
        <w:rPr>
          <w:rFonts w:ascii="Times New Roman" w:hAnsi="Times New Roman" w:cs="Times New Roman"/>
          <w:sz w:val="28"/>
          <w:szCs w:val="28"/>
        </w:rPr>
        <w:t>«</w:t>
      </w:r>
      <w:r w:rsidR="00F12B14" w:rsidRPr="00F12B14">
        <w:rPr>
          <w:rFonts w:ascii="Times New Roman" w:hAnsi="Times New Roman" w:cs="Times New Roman"/>
          <w:sz w:val="28"/>
          <w:szCs w:val="28"/>
        </w:rPr>
        <w:t>Формирование достоверной кадастровой информации о земельных участках и объектах недвижимости</w:t>
      </w:r>
      <w:r w:rsidR="002B68A1">
        <w:rPr>
          <w:rFonts w:ascii="Times New Roman" w:hAnsi="Times New Roman" w:cs="Times New Roman"/>
          <w:sz w:val="28"/>
          <w:szCs w:val="28"/>
        </w:rPr>
        <w:t>»</w:t>
      </w:r>
      <w:r w:rsidR="00F12B14" w:rsidRPr="00F12B14">
        <w:rPr>
          <w:rFonts w:ascii="Times New Roman" w:hAnsi="Times New Roman" w:cs="Times New Roman"/>
          <w:sz w:val="28"/>
          <w:szCs w:val="28"/>
        </w:rPr>
        <w:t xml:space="preserve"> </w:t>
      </w:r>
      <w:r w:rsidR="001F189D" w:rsidRPr="00E43C82">
        <w:rPr>
          <w:rFonts w:ascii="Times New Roman" w:hAnsi="Times New Roman" w:cs="Times New Roman"/>
          <w:sz w:val="28"/>
          <w:szCs w:val="28"/>
        </w:rPr>
        <w:t xml:space="preserve">таблицы 2 </w:t>
      </w:r>
      <w:r w:rsidR="002B68A1">
        <w:rPr>
          <w:rFonts w:ascii="Times New Roman" w:hAnsi="Times New Roman" w:cs="Times New Roman"/>
          <w:sz w:val="28"/>
          <w:szCs w:val="28"/>
        </w:rPr>
        <w:t>«</w:t>
      </w:r>
      <w:r w:rsidR="001F189D" w:rsidRPr="00E43C82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E43C82" w:rsidRPr="00E43C82">
        <w:rPr>
          <w:rFonts w:ascii="Times New Roman" w:hAnsi="Times New Roman" w:cs="Times New Roman"/>
          <w:sz w:val="28"/>
          <w:szCs w:val="28"/>
        </w:rPr>
        <w:t xml:space="preserve">государственной программы области </w:t>
      </w:r>
      <w:r w:rsidR="002B68A1">
        <w:rPr>
          <w:rFonts w:ascii="Times New Roman" w:hAnsi="Times New Roman" w:cs="Times New Roman"/>
          <w:sz w:val="28"/>
          <w:szCs w:val="28"/>
        </w:rPr>
        <w:t>«</w:t>
      </w:r>
      <w:r w:rsidR="00E43C82" w:rsidRPr="00E43C82">
        <w:rPr>
          <w:rFonts w:ascii="Times New Roman" w:hAnsi="Times New Roman" w:cs="Times New Roman"/>
          <w:sz w:val="28"/>
          <w:szCs w:val="28"/>
        </w:rPr>
        <w:t>Развитие земельно-имущественного комплекса области</w:t>
      </w:r>
      <w:r w:rsidR="002B68A1">
        <w:rPr>
          <w:rFonts w:ascii="Times New Roman" w:hAnsi="Times New Roman" w:cs="Times New Roman"/>
          <w:sz w:val="28"/>
          <w:szCs w:val="28"/>
        </w:rPr>
        <w:t>»</w:t>
      </w:r>
      <w:r w:rsidR="00C158E2">
        <w:rPr>
          <w:rFonts w:ascii="Times New Roman" w:hAnsi="Times New Roman" w:cs="Times New Roman"/>
          <w:sz w:val="28"/>
          <w:szCs w:val="28"/>
        </w:rPr>
        <w:t xml:space="preserve"> </w:t>
      </w:r>
      <w:r w:rsidR="00E43C82" w:rsidRPr="00E43C82">
        <w:rPr>
          <w:rFonts w:ascii="Times New Roman" w:hAnsi="Times New Roman" w:cs="Times New Roman"/>
          <w:sz w:val="28"/>
          <w:szCs w:val="28"/>
        </w:rPr>
        <w:t>на 2022 – 2026 годы</w:t>
      </w:r>
      <w:r w:rsidR="002B68A1">
        <w:rPr>
          <w:rFonts w:ascii="Times New Roman" w:hAnsi="Times New Roman" w:cs="Times New Roman"/>
          <w:sz w:val="28"/>
          <w:szCs w:val="28"/>
        </w:rPr>
        <w:t>»</w:t>
      </w:r>
      <w:r w:rsidR="001F189D" w:rsidRPr="00E43C82">
        <w:rPr>
          <w:rFonts w:ascii="Times New Roman" w:hAnsi="Times New Roman" w:cs="Times New Roman"/>
          <w:sz w:val="28"/>
          <w:szCs w:val="28"/>
        </w:rPr>
        <w:t xml:space="preserve"> раздела 7 </w:t>
      </w:r>
      <w:r w:rsidR="002B68A1">
        <w:rPr>
          <w:rFonts w:ascii="Times New Roman" w:hAnsi="Times New Roman" w:cs="Times New Roman"/>
          <w:sz w:val="28"/>
          <w:szCs w:val="28"/>
        </w:rPr>
        <w:t>«</w:t>
      </w:r>
      <w:r w:rsidR="001F189D" w:rsidRPr="00E43C82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  <w:r w:rsidR="002B68A1">
        <w:rPr>
          <w:rFonts w:ascii="Times New Roman" w:hAnsi="Times New Roman" w:cs="Times New Roman"/>
          <w:sz w:val="28"/>
          <w:szCs w:val="28"/>
        </w:rPr>
        <w:t>»</w:t>
      </w:r>
      <w:r w:rsidR="00274D2F" w:rsidRPr="00E43C8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40DD5" w:rsidRDefault="00E40DD5" w:rsidP="00F12B14">
      <w:pPr>
        <w:pStyle w:val="ab"/>
        <w:numPr>
          <w:ilvl w:val="0"/>
          <w:numId w:val="3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  <w:sectPr w:rsidR="00E40DD5" w:rsidSect="00505229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5003" w:type="pct"/>
        <w:tblLook w:val="04A0" w:firstRow="1" w:lastRow="0" w:firstColumn="1" w:lastColumn="0" w:noHBand="0" w:noVBand="1"/>
      </w:tblPr>
      <w:tblGrid>
        <w:gridCol w:w="520"/>
        <w:gridCol w:w="2152"/>
        <w:gridCol w:w="2012"/>
        <w:gridCol w:w="645"/>
        <w:gridCol w:w="3572"/>
        <w:gridCol w:w="2731"/>
        <w:gridCol w:w="3163"/>
      </w:tblGrid>
      <w:tr w:rsidR="001D5E2E" w:rsidRPr="00C63C60" w:rsidTr="001D5E2E">
        <w:trPr>
          <w:trHeight w:val="123"/>
        </w:trPr>
        <w:tc>
          <w:tcPr>
            <w:tcW w:w="5000" w:type="pct"/>
            <w:gridSpan w:val="7"/>
          </w:tcPr>
          <w:p w:rsidR="001D5E2E" w:rsidRPr="001D5E2E" w:rsidRDefault="001D5E2E" w:rsidP="00C15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E2E">
              <w:rPr>
                <w:rFonts w:ascii="Times New Roman" w:hAnsi="Times New Roman"/>
                <w:sz w:val="24"/>
                <w:szCs w:val="24"/>
              </w:rPr>
              <w:lastRenderedPageBreak/>
              <w:t>«Задача: «Формирование достоверной кадастровой информации об административных границах, земельных участках и объектах недвижимости»</w:t>
            </w:r>
          </w:p>
        </w:tc>
      </w:tr>
      <w:tr w:rsidR="001D5E2E" w:rsidRPr="00C63C60" w:rsidTr="001D5E2E">
        <w:trPr>
          <w:trHeight w:val="56"/>
        </w:trPr>
        <w:tc>
          <w:tcPr>
            <w:tcW w:w="176" w:type="pct"/>
          </w:tcPr>
          <w:p w:rsidR="001D5E2E" w:rsidRPr="00C63C60" w:rsidRDefault="001D5E2E" w:rsidP="00C158E2">
            <w:pPr>
              <w:tabs>
                <w:tab w:val="left" w:pos="1418"/>
              </w:tabs>
              <w:autoSpaceDE w:val="0"/>
              <w:autoSpaceDN w:val="0"/>
              <w:adjustRightInd w:val="0"/>
              <w:ind w:left="-142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4" w:type="pct"/>
            <w:gridSpan w:val="6"/>
          </w:tcPr>
          <w:p w:rsidR="001D5E2E" w:rsidRPr="001D5E2E" w:rsidRDefault="001D5E2E" w:rsidP="00C15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E2E">
              <w:rPr>
                <w:rFonts w:ascii="Times New Roman" w:hAnsi="Times New Roman"/>
                <w:sz w:val="24"/>
                <w:szCs w:val="24"/>
              </w:rPr>
              <w:t>Основное мероприятие: «Проведение комплексных кадастровых работ в границах кадастровых кварталов, расположенных на территории области»</w:t>
            </w:r>
          </w:p>
        </w:tc>
      </w:tr>
      <w:tr w:rsidR="001D5E2E" w:rsidRPr="00C63C60" w:rsidTr="001D5E2E">
        <w:trPr>
          <w:trHeight w:val="861"/>
        </w:trPr>
        <w:tc>
          <w:tcPr>
            <w:tcW w:w="176" w:type="pct"/>
            <w:vMerge w:val="restart"/>
          </w:tcPr>
          <w:p w:rsidR="001D5E2E" w:rsidRPr="00C63C60" w:rsidRDefault="001D5E2E" w:rsidP="00C158E2">
            <w:pPr>
              <w:tabs>
                <w:tab w:val="left" w:pos="1418"/>
              </w:tabs>
              <w:autoSpaceDE w:val="0"/>
              <w:autoSpaceDN w:val="0"/>
              <w:adjustRightInd w:val="0"/>
              <w:ind w:right="-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27" w:type="pct"/>
            <w:vMerge w:val="restart"/>
          </w:tcPr>
          <w:p w:rsidR="001D5E2E" w:rsidRPr="001D5E2E" w:rsidRDefault="001D5E2E" w:rsidP="00E43C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5E2E">
              <w:rPr>
                <w:rFonts w:ascii="Times New Roman" w:hAnsi="Times New Roman"/>
                <w:sz w:val="24"/>
                <w:szCs w:val="24"/>
              </w:rPr>
              <w:t>Предоставление субсидии бюджетам муниципальных образований области в целях софинансирования расходных обязательств</w:t>
            </w:r>
            <w:r w:rsidRPr="001D5E2E">
              <w:rPr>
                <w:rFonts w:ascii="Times New Roman" w:hAnsi="Times New Roman"/>
                <w:sz w:val="24"/>
                <w:szCs w:val="24"/>
              </w:rPr>
              <w:br/>
              <w:t>на выполнение комплексных кадастровых работ</w:t>
            </w:r>
          </w:p>
          <w:p w:rsidR="001D5E2E" w:rsidRPr="001D5E2E" w:rsidRDefault="001D5E2E" w:rsidP="00274D2F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vMerge w:val="restart"/>
          </w:tcPr>
          <w:p w:rsidR="001D5E2E" w:rsidRPr="001D5E2E" w:rsidRDefault="001D5E2E" w:rsidP="00274D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5E2E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Pr="001D5E2E">
              <w:rPr>
                <w:rFonts w:ascii="Times New Roman" w:hAnsi="Times New Roman"/>
                <w:sz w:val="24"/>
                <w:szCs w:val="24"/>
              </w:rPr>
              <w:br/>
              <w:t xml:space="preserve"> по управлению государственным имуществом области; муниципальные образования области</w:t>
            </w:r>
          </w:p>
        </w:tc>
        <w:tc>
          <w:tcPr>
            <w:tcW w:w="218" w:type="pct"/>
          </w:tcPr>
          <w:p w:rsidR="001D5E2E" w:rsidRPr="00C63C60" w:rsidRDefault="001D5E2E" w:rsidP="001A0881">
            <w:pPr>
              <w:tabs>
                <w:tab w:val="left" w:pos="1418"/>
              </w:tabs>
              <w:autoSpaceDE w:val="0"/>
              <w:autoSpaceDN w:val="0"/>
              <w:adjustRightInd w:val="0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07" w:type="pct"/>
          </w:tcPr>
          <w:p w:rsidR="001D5E2E" w:rsidRPr="00C63C60" w:rsidRDefault="001D5E2E" w:rsidP="001B28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Проведение комплексных кадастровых работ в отношении 904 объекта недвижимости</w:t>
            </w:r>
            <w:r w:rsidRPr="00C63C60">
              <w:rPr>
                <w:rFonts w:ascii="Times New Roman" w:hAnsi="Times New Roman"/>
                <w:sz w:val="24"/>
                <w:szCs w:val="24"/>
              </w:rPr>
              <w:br/>
              <w:t>в границах кадастровых кварталов, расположенных</w:t>
            </w:r>
            <w:r w:rsidRPr="00C63C60">
              <w:rPr>
                <w:rFonts w:ascii="Times New Roman" w:hAnsi="Times New Roman"/>
                <w:sz w:val="24"/>
                <w:szCs w:val="24"/>
              </w:rPr>
              <w:br/>
              <w:t>на территории области</w:t>
            </w:r>
          </w:p>
        </w:tc>
        <w:tc>
          <w:tcPr>
            <w:tcW w:w="923" w:type="pct"/>
            <w:vMerge w:val="restart"/>
          </w:tcPr>
          <w:p w:rsidR="001D5E2E" w:rsidRPr="00C63C60" w:rsidRDefault="001D5E2E" w:rsidP="00411041">
            <w:pPr>
              <w:autoSpaceDE w:val="0"/>
              <w:autoSpaceDN w:val="0"/>
              <w:adjustRightInd w:val="0"/>
              <w:ind w:right="-102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Недополучение налоговых поступлений в областной бюджет</w:t>
            </w:r>
            <w:r w:rsidRPr="00C63C60">
              <w:rPr>
                <w:rFonts w:ascii="Times New Roman" w:hAnsi="Times New Roman"/>
                <w:sz w:val="24"/>
                <w:szCs w:val="24"/>
              </w:rPr>
              <w:br/>
              <w:t>и бюджеты муниципальных образований области, снижение объема достоверной кадастровой информации об объектах недвижимости</w:t>
            </w:r>
            <w:r w:rsidRPr="00C63C60">
              <w:rPr>
                <w:rFonts w:ascii="Times New Roman" w:hAnsi="Times New Roman"/>
                <w:sz w:val="24"/>
                <w:szCs w:val="24"/>
              </w:rPr>
              <w:br/>
              <w:t>и земельных участках, расположенных на территории области</w:t>
            </w:r>
          </w:p>
        </w:tc>
        <w:tc>
          <w:tcPr>
            <w:tcW w:w="1069" w:type="pct"/>
            <w:vMerge w:val="restart"/>
          </w:tcPr>
          <w:p w:rsidR="001D5E2E" w:rsidRPr="00C63C60" w:rsidRDefault="001D5E2E" w:rsidP="004110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Доля земельных участков</w:t>
            </w:r>
            <w:r w:rsidRPr="00C63C60">
              <w:rPr>
                <w:rFonts w:ascii="Times New Roman" w:hAnsi="Times New Roman"/>
                <w:sz w:val="24"/>
                <w:szCs w:val="24"/>
              </w:rPr>
              <w:br/>
              <w:t>и объектов недвижимости на территории области,</w:t>
            </w:r>
            <w:r w:rsidRPr="00C63C60">
              <w:rPr>
                <w:rFonts w:ascii="Times New Roman" w:hAnsi="Times New Roman"/>
                <w:sz w:val="24"/>
                <w:szCs w:val="24"/>
              </w:rPr>
              <w:br/>
              <w:t>в отношении которых проведены комплексные кадастровые работы,</w:t>
            </w:r>
            <w:r w:rsidRPr="00C63C60">
              <w:rPr>
                <w:rFonts w:ascii="Times New Roman" w:hAnsi="Times New Roman"/>
                <w:sz w:val="24"/>
                <w:szCs w:val="24"/>
              </w:rPr>
              <w:br/>
              <w:t>от общего количества земельных участков</w:t>
            </w:r>
            <w:r w:rsidRPr="00C63C60">
              <w:rPr>
                <w:rFonts w:ascii="Times New Roman" w:hAnsi="Times New Roman"/>
                <w:sz w:val="24"/>
                <w:szCs w:val="24"/>
              </w:rPr>
              <w:br/>
              <w:t>и объектов недвижимости,</w:t>
            </w:r>
            <w:r w:rsidRPr="00C63C60">
              <w:rPr>
                <w:rFonts w:ascii="Times New Roman" w:hAnsi="Times New Roman"/>
                <w:sz w:val="24"/>
                <w:szCs w:val="24"/>
              </w:rPr>
              <w:br/>
              <w:t>в отношении которых запланировано проведение комплексных кадастровых работ в текущем году».</w:t>
            </w:r>
          </w:p>
        </w:tc>
      </w:tr>
      <w:tr w:rsidR="001D5E2E" w:rsidRPr="00C63C60" w:rsidTr="001D5E2E">
        <w:tc>
          <w:tcPr>
            <w:tcW w:w="176" w:type="pct"/>
            <w:vMerge/>
          </w:tcPr>
          <w:p w:rsidR="001D5E2E" w:rsidRPr="00C63C60" w:rsidRDefault="001D5E2E" w:rsidP="00274D2F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1D5E2E" w:rsidRPr="00C63C60" w:rsidRDefault="001D5E2E" w:rsidP="00274D2F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vMerge/>
          </w:tcPr>
          <w:p w:rsidR="001D5E2E" w:rsidRPr="00C63C60" w:rsidRDefault="001D5E2E" w:rsidP="00274D2F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1D5E2E" w:rsidRPr="00C63C60" w:rsidRDefault="001D5E2E" w:rsidP="001A0881">
            <w:pPr>
              <w:tabs>
                <w:tab w:val="left" w:pos="1418"/>
              </w:tabs>
              <w:autoSpaceDE w:val="0"/>
              <w:autoSpaceDN w:val="0"/>
              <w:adjustRightInd w:val="0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07" w:type="pct"/>
          </w:tcPr>
          <w:p w:rsidR="001D5E2E" w:rsidRPr="00C63C60" w:rsidRDefault="001D5E2E" w:rsidP="001B28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Проведение комплексных кадастровых работ в отношении 814 объектов недвижимости</w:t>
            </w:r>
            <w:r w:rsidRPr="00C63C60">
              <w:rPr>
                <w:rFonts w:ascii="Times New Roman" w:hAnsi="Times New Roman"/>
                <w:sz w:val="24"/>
                <w:szCs w:val="24"/>
              </w:rPr>
              <w:br/>
              <w:t>в границах кадастровых кварталов, расположенных</w:t>
            </w:r>
            <w:r w:rsidRPr="00C63C60">
              <w:rPr>
                <w:rFonts w:ascii="Times New Roman" w:hAnsi="Times New Roman"/>
                <w:sz w:val="24"/>
                <w:szCs w:val="24"/>
              </w:rPr>
              <w:br/>
              <w:t>на территории области</w:t>
            </w:r>
          </w:p>
        </w:tc>
        <w:tc>
          <w:tcPr>
            <w:tcW w:w="923" w:type="pct"/>
            <w:vMerge/>
          </w:tcPr>
          <w:p w:rsidR="001D5E2E" w:rsidRPr="00C63C60" w:rsidRDefault="001D5E2E" w:rsidP="00274D2F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pct"/>
            <w:vMerge/>
          </w:tcPr>
          <w:p w:rsidR="001D5E2E" w:rsidRPr="00C63C60" w:rsidRDefault="001D5E2E" w:rsidP="00274D2F">
            <w:pPr>
              <w:tabs>
                <w:tab w:val="left" w:pos="1418"/>
              </w:tabs>
              <w:autoSpaceDE w:val="0"/>
              <w:autoSpaceDN w:val="0"/>
              <w:adjustRightInd w:val="0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E2E" w:rsidRPr="00C63C60" w:rsidTr="001D5E2E">
        <w:tc>
          <w:tcPr>
            <w:tcW w:w="176" w:type="pct"/>
            <w:vMerge/>
          </w:tcPr>
          <w:p w:rsidR="001D5E2E" w:rsidRPr="00C63C60" w:rsidRDefault="001D5E2E" w:rsidP="00274D2F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1D5E2E" w:rsidRPr="00C63C60" w:rsidRDefault="001D5E2E" w:rsidP="00274D2F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vMerge/>
          </w:tcPr>
          <w:p w:rsidR="001D5E2E" w:rsidRPr="00C63C60" w:rsidRDefault="001D5E2E" w:rsidP="00274D2F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1D5E2E" w:rsidRPr="00C63C60" w:rsidRDefault="001D5E2E" w:rsidP="001A0881">
            <w:pPr>
              <w:tabs>
                <w:tab w:val="left" w:pos="1418"/>
              </w:tabs>
              <w:autoSpaceDE w:val="0"/>
              <w:autoSpaceDN w:val="0"/>
              <w:adjustRightInd w:val="0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07" w:type="pct"/>
          </w:tcPr>
          <w:p w:rsidR="001D5E2E" w:rsidRPr="00C63C60" w:rsidRDefault="001D5E2E" w:rsidP="001B28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Проведение комплексных кадастровых работ в отношении 815 объектов недвижимости</w:t>
            </w:r>
            <w:r w:rsidRPr="00C63C60">
              <w:rPr>
                <w:rFonts w:ascii="Times New Roman" w:hAnsi="Times New Roman"/>
                <w:sz w:val="24"/>
                <w:szCs w:val="24"/>
              </w:rPr>
              <w:br/>
              <w:t>в границах кадастровых кварталов, расположенных</w:t>
            </w:r>
            <w:r w:rsidRPr="00C63C60">
              <w:rPr>
                <w:rFonts w:ascii="Times New Roman" w:hAnsi="Times New Roman"/>
                <w:sz w:val="24"/>
                <w:szCs w:val="24"/>
              </w:rPr>
              <w:br/>
              <w:t>на территории области</w:t>
            </w:r>
          </w:p>
        </w:tc>
        <w:tc>
          <w:tcPr>
            <w:tcW w:w="923" w:type="pct"/>
            <w:vMerge/>
          </w:tcPr>
          <w:p w:rsidR="001D5E2E" w:rsidRPr="00C63C60" w:rsidRDefault="001D5E2E" w:rsidP="00274D2F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pct"/>
            <w:vMerge/>
          </w:tcPr>
          <w:p w:rsidR="001D5E2E" w:rsidRPr="00C63C60" w:rsidRDefault="001D5E2E" w:rsidP="00274D2F">
            <w:pPr>
              <w:tabs>
                <w:tab w:val="left" w:pos="1418"/>
              </w:tabs>
              <w:autoSpaceDE w:val="0"/>
              <w:autoSpaceDN w:val="0"/>
              <w:adjustRightInd w:val="0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E2E" w:rsidRPr="00C63C60" w:rsidTr="001D5E2E">
        <w:trPr>
          <w:trHeight w:val="237"/>
        </w:trPr>
        <w:tc>
          <w:tcPr>
            <w:tcW w:w="176" w:type="pct"/>
            <w:vMerge/>
          </w:tcPr>
          <w:p w:rsidR="001D5E2E" w:rsidRPr="00C63C60" w:rsidRDefault="001D5E2E" w:rsidP="00274D2F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1D5E2E" w:rsidRPr="00C63C60" w:rsidRDefault="001D5E2E" w:rsidP="00274D2F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vMerge/>
          </w:tcPr>
          <w:p w:rsidR="001D5E2E" w:rsidRPr="00C63C60" w:rsidRDefault="001D5E2E" w:rsidP="00274D2F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1D5E2E" w:rsidRPr="00C63C60" w:rsidRDefault="001D5E2E" w:rsidP="001A0881">
            <w:pPr>
              <w:tabs>
                <w:tab w:val="left" w:pos="1418"/>
              </w:tabs>
              <w:autoSpaceDE w:val="0"/>
              <w:autoSpaceDN w:val="0"/>
              <w:adjustRightInd w:val="0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07" w:type="pct"/>
          </w:tcPr>
          <w:p w:rsidR="001D5E2E" w:rsidRPr="00C63C60" w:rsidRDefault="001D5E2E" w:rsidP="001B28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Проведение комплексных кадастровых работ в отношении 910 объектов недвижимости</w:t>
            </w:r>
            <w:r w:rsidRPr="00C63C60">
              <w:rPr>
                <w:rFonts w:ascii="Times New Roman" w:hAnsi="Times New Roman"/>
                <w:sz w:val="24"/>
                <w:szCs w:val="24"/>
              </w:rPr>
              <w:br/>
              <w:t>в границах кадастровых кварталов, расположенных</w:t>
            </w:r>
            <w:r w:rsidRPr="00C63C60">
              <w:rPr>
                <w:rFonts w:ascii="Times New Roman" w:hAnsi="Times New Roman"/>
                <w:sz w:val="24"/>
                <w:szCs w:val="24"/>
              </w:rPr>
              <w:br/>
              <w:t>на территории области</w:t>
            </w:r>
          </w:p>
        </w:tc>
        <w:tc>
          <w:tcPr>
            <w:tcW w:w="923" w:type="pct"/>
            <w:vMerge/>
          </w:tcPr>
          <w:p w:rsidR="001D5E2E" w:rsidRPr="00C63C60" w:rsidRDefault="001D5E2E" w:rsidP="00274D2F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pct"/>
            <w:vMerge/>
          </w:tcPr>
          <w:p w:rsidR="001D5E2E" w:rsidRPr="00C63C60" w:rsidRDefault="001D5E2E" w:rsidP="00274D2F">
            <w:pPr>
              <w:tabs>
                <w:tab w:val="left" w:pos="1418"/>
              </w:tabs>
              <w:autoSpaceDE w:val="0"/>
              <w:autoSpaceDN w:val="0"/>
              <w:adjustRightInd w:val="0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E2E" w:rsidRPr="00C63C60" w:rsidTr="001D5E2E">
        <w:tc>
          <w:tcPr>
            <w:tcW w:w="176" w:type="pct"/>
          </w:tcPr>
          <w:p w:rsidR="001D5E2E" w:rsidRPr="004138D1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D1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27" w:type="pct"/>
          </w:tcPr>
          <w:p w:rsidR="001D5E2E" w:rsidRPr="004138D1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D1">
              <w:rPr>
                <w:rFonts w:ascii="Times New Roman" w:hAnsi="Times New Roman"/>
                <w:sz w:val="24"/>
                <w:szCs w:val="24"/>
              </w:rPr>
              <w:t>Проведение комплексных кадастровых работ</w:t>
            </w:r>
          </w:p>
          <w:p w:rsidR="001D5E2E" w:rsidRPr="004138D1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4138D1">
              <w:rPr>
                <w:rFonts w:ascii="Times New Roman" w:hAnsi="Times New Roman"/>
                <w:sz w:val="24"/>
                <w:szCs w:val="24"/>
              </w:rPr>
              <w:t xml:space="preserve">в рамках реализации </w:t>
            </w:r>
            <w:r w:rsidRPr="004138D1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Федерального проекта «Национальная система пространственных данных»</w:t>
            </w:r>
          </w:p>
        </w:tc>
        <w:tc>
          <w:tcPr>
            <w:tcW w:w="680" w:type="pct"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</w:t>
            </w:r>
            <w:r w:rsidRPr="00C63C60">
              <w:rPr>
                <w:rFonts w:ascii="Times New Roman" w:hAnsi="Times New Roman"/>
                <w:sz w:val="24"/>
                <w:szCs w:val="24"/>
              </w:rPr>
              <w:br/>
              <w:t xml:space="preserve"> по управлению государственным имуществом области</w:t>
            </w:r>
          </w:p>
        </w:tc>
        <w:tc>
          <w:tcPr>
            <w:tcW w:w="218" w:type="pct"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07" w:type="pct"/>
          </w:tcPr>
          <w:p w:rsidR="001D5E2E" w:rsidRPr="00C63C60" w:rsidRDefault="001D5E2E" w:rsidP="001D5E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 xml:space="preserve">Проведение комплексных кадастровых работ в отношении </w:t>
            </w:r>
            <w:r>
              <w:rPr>
                <w:rFonts w:ascii="Times New Roman" w:hAnsi="Times New Roman"/>
                <w:sz w:val="24"/>
                <w:szCs w:val="24"/>
              </w:rPr>
              <w:t>3051</w:t>
            </w:r>
            <w:r w:rsidRPr="00C63C60">
              <w:rPr>
                <w:rFonts w:ascii="Times New Roman" w:hAnsi="Times New Roman"/>
                <w:sz w:val="24"/>
                <w:szCs w:val="24"/>
              </w:rPr>
              <w:t xml:space="preserve"> объектов недвижимости</w:t>
            </w:r>
            <w:r w:rsidRPr="00C63C60">
              <w:rPr>
                <w:rFonts w:ascii="Times New Roman" w:hAnsi="Times New Roman"/>
                <w:sz w:val="24"/>
                <w:szCs w:val="24"/>
              </w:rPr>
              <w:br/>
              <w:t>в границах кадастровых кварталов, расположенных</w:t>
            </w:r>
            <w:r w:rsidRPr="00C63C60">
              <w:rPr>
                <w:rFonts w:ascii="Times New Roman" w:hAnsi="Times New Roman"/>
                <w:sz w:val="24"/>
                <w:szCs w:val="24"/>
              </w:rPr>
              <w:br/>
            </w:r>
            <w:r w:rsidRPr="00C63C60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области</w:t>
            </w:r>
          </w:p>
        </w:tc>
        <w:tc>
          <w:tcPr>
            <w:tcW w:w="923" w:type="pct"/>
          </w:tcPr>
          <w:p w:rsidR="001D5E2E" w:rsidRPr="00C63C60" w:rsidRDefault="001D5E2E" w:rsidP="004138D1">
            <w:pPr>
              <w:autoSpaceDE w:val="0"/>
              <w:autoSpaceDN w:val="0"/>
              <w:adjustRightInd w:val="0"/>
              <w:ind w:right="-102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lastRenderedPageBreak/>
              <w:t>Недополучение налоговых поступлений в областной бюджет</w:t>
            </w:r>
            <w:r w:rsidRPr="00C63C60">
              <w:rPr>
                <w:rFonts w:ascii="Times New Roman" w:hAnsi="Times New Roman"/>
                <w:sz w:val="24"/>
                <w:szCs w:val="24"/>
              </w:rPr>
              <w:br/>
              <w:t xml:space="preserve">и бюджеты муниципальных </w:t>
            </w:r>
            <w:r w:rsidRPr="00C63C60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образований области, снижение объема достоверной кадастровой информации об объектах недвижимости</w:t>
            </w:r>
            <w:r w:rsidRPr="00C63C60">
              <w:rPr>
                <w:rFonts w:ascii="Times New Roman" w:hAnsi="Times New Roman"/>
                <w:sz w:val="24"/>
                <w:szCs w:val="24"/>
              </w:rPr>
              <w:br/>
              <w:t>и земельных участках, расположенных на территории области</w:t>
            </w:r>
          </w:p>
        </w:tc>
        <w:tc>
          <w:tcPr>
            <w:tcW w:w="1069" w:type="pct"/>
          </w:tcPr>
          <w:p w:rsidR="001D5E2E" w:rsidRPr="00C63C60" w:rsidRDefault="001D5E2E" w:rsidP="004138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lastRenderedPageBreak/>
              <w:t>Доля земельных участков</w:t>
            </w:r>
            <w:r w:rsidRPr="00C63C60">
              <w:rPr>
                <w:rFonts w:ascii="Times New Roman" w:hAnsi="Times New Roman"/>
                <w:sz w:val="24"/>
                <w:szCs w:val="24"/>
              </w:rPr>
              <w:br/>
              <w:t>и объектов недвижимости на территории области,</w:t>
            </w:r>
            <w:r w:rsidRPr="00C63C60">
              <w:rPr>
                <w:rFonts w:ascii="Times New Roman" w:hAnsi="Times New Roman"/>
                <w:sz w:val="24"/>
                <w:szCs w:val="24"/>
              </w:rPr>
              <w:br/>
              <w:t xml:space="preserve">в отношении которых проведены комплексные </w:t>
            </w:r>
            <w:r w:rsidRPr="00C63C60">
              <w:rPr>
                <w:rFonts w:ascii="Times New Roman" w:hAnsi="Times New Roman"/>
                <w:sz w:val="24"/>
                <w:szCs w:val="24"/>
              </w:rPr>
              <w:lastRenderedPageBreak/>
              <w:t>кадастровые работы,</w:t>
            </w:r>
            <w:r w:rsidRPr="00C63C60">
              <w:rPr>
                <w:rFonts w:ascii="Times New Roman" w:hAnsi="Times New Roman"/>
                <w:sz w:val="24"/>
                <w:szCs w:val="24"/>
              </w:rPr>
              <w:br/>
              <w:t>от общего количества земельных участков</w:t>
            </w:r>
            <w:r w:rsidRPr="00C63C60">
              <w:rPr>
                <w:rFonts w:ascii="Times New Roman" w:hAnsi="Times New Roman"/>
                <w:sz w:val="24"/>
                <w:szCs w:val="24"/>
              </w:rPr>
              <w:br/>
              <w:t>и объектов недвижимости,</w:t>
            </w:r>
            <w:r w:rsidRPr="00C63C60">
              <w:rPr>
                <w:rFonts w:ascii="Times New Roman" w:hAnsi="Times New Roman"/>
                <w:sz w:val="24"/>
                <w:szCs w:val="24"/>
              </w:rPr>
              <w:br/>
              <w:t>в отношении которых запланировано проведение комплексных кадастровых работ в текущем году».</w:t>
            </w:r>
          </w:p>
        </w:tc>
      </w:tr>
      <w:tr w:rsidR="001D5E2E" w:rsidRPr="00C63C60" w:rsidTr="001D5E2E">
        <w:tc>
          <w:tcPr>
            <w:tcW w:w="176" w:type="pct"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4" w:type="pct"/>
            <w:gridSpan w:val="6"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«Внесение </w:t>
            </w:r>
            <w:r w:rsidRPr="00C63C60">
              <w:rPr>
                <w:rFonts w:ascii="Times New Roman" w:hAnsi="Times New Roman"/>
                <w:sz w:val="24"/>
                <w:szCs w:val="28"/>
              </w:rPr>
              <w:t>в Единый государственный реестр сведений об административных границах области»</w:t>
            </w:r>
          </w:p>
        </w:tc>
      </w:tr>
      <w:tr w:rsidR="001D5E2E" w:rsidRPr="00C63C60" w:rsidTr="001D5E2E">
        <w:tc>
          <w:tcPr>
            <w:tcW w:w="176" w:type="pct"/>
            <w:vMerge w:val="restart"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27" w:type="pct"/>
            <w:vMerge w:val="restart"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 xml:space="preserve">Внесение </w:t>
            </w:r>
            <w:r w:rsidRPr="00C63C60">
              <w:rPr>
                <w:rFonts w:ascii="Times New Roman" w:hAnsi="Times New Roman"/>
                <w:sz w:val="24"/>
                <w:szCs w:val="28"/>
              </w:rPr>
              <w:t>в Единый государственный реестр сведений</w:t>
            </w:r>
            <w:r w:rsidRPr="00C63C60">
              <w:rPr>
                <w:rFonts w:ascii="Times New Roman" w:hAnsi="Times New Roman"/>
                <w:sz w:val="24"/>
                <w:szCs w:val="28"/>
              </w:rPr>
              <w:br/>
              <w:t>о границах муниципальных образований области</w:t>
            </w:r>
          </w:p>
        </w:tc>
        <w:tc>
          <w:tcPr>
            <w:tcW w:w="680" w:type="pct"/>
            <w:vMerge w:val="restart"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Pr="00C63C60">
              <w:rPr>
                <w:rFonts w:ascii="Times New Roman" w:hAnsi="Times New Roman"/>
                <w:sz w:val="24"/>
                <w:szCs w:val="24"/>
              </w:rPr>
              <w:br/>
              <w:t xml:space="preserve"> по управлению государственным имуществом области; муниципальные образования области</w:t>
            </w:r>
          </w:p>
        </w:tc>
        <w:tc>
          <w:tcPr>
            <w:tcW w:w="218" w:type="pct"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07" w:type="pct"/>
          </w:tcPr>
          <w:p w:rsidR="001D5E2E" w:rsidRPr="00C63C60" w:rsidRDefault="001D5E2E" w:rsidP="004138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Изготовление карты-плана границы 1 мун</w:t>
            </w:r>
            <w:r>
              <w:rPr>
                <w:rFonts w:ascii="Times New Roman" w:hAnsi="Times New Roman"/>
                <w:sz w:val="24"/>
                <w:szCs w:val="24"/>
              </w:rPr>
              <w:t>иципального образования области</w:t>
            </w:r>
          </w:p>
        </w:tc>
        <w:tc>
          <w:tcPr>
            <w:tcW w:w="923" w:type="pct"/>
            <w:vMerge w:val="restart"/>
          </w:tcPr>
          <w:p w:rsidR="001D5E2E" w:rsidRPr="00C63C60" w:rsidRDefault="001D5E2E" w:rsidP="00E23E6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2B66">
              <w:rPr>
                <w:rFonts w:ascii="Times New Roman" w:hAnsi="Times New Roman"/>
                <w:sz w:val="24"/>
                <w:szCs w:val="24"/>
              </w:rPr>
              <w:t>Неисполнение требований федерального законодательства, снижение объема достоверной кадастровой информации об административных границах области</w:t>
            </w:r>
          </w:p>
        </w:tc>
        <w:tc>
          <w:tcPr>
            <w:tcW w:w="1069" w:type="pct"/>
            <w:vMerge w:val="restart"/>
          </w:tcPr>
          <w:p w:rsidR="001D5E2E" w:rsidRPr="00C63C60" w:rsidRDefault="00E23E61" w:rsidP="00E23E6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9E2B6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образований</w:t>
            </w:r>
            <w:r w:rsidRPr="009E2B66">
              <w:rPr>
                <w:rFonts w:ascii="Times New Roman" w:hAnsi="Times New Roman"/>
                <w:sz w:val="24"/>
                <w:szCs w:val="24"/>
              </w:rPr>
              <w:t xml:space="preserve"> области, сведения о границах которых внесены в ЕГРН</w:t>
            </w:r>
          </w:p>
        </w:tc>
      </w:tr>
      <w:tr w:rsidR="001D5E2E" w:rsidRPr="00C63C60" w:rsidTr="001D5E2E">
        <w:tc>
          <w:tcPr>
            <w:tcW w:w="176" w:type="pct"/>
            <w:vMerge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vMerge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07" w:type="pct"/>
          </w:tcPr>
          <w:p w:rsidR="001D5E2E" w:rsidRPr="00C63C60" w:rsidRDefault="001D5E2E" w:rsidP="004138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Изготовление карты-плана границы 1 муниципального образования области</w:t>
            </w:r>
          </w:p>
        </w:tc>
        <w:tc>
          <w:tcPr>
            <w:tcW w:w="923" w:type="pct"/>
            <w:vMerge/>
          </w:tcPr>
          <w:p w:rsidR="001D5E2E" w:rsidRPr="00C63C60" w:rsidRDefault="001D5E2E" w:rsidP="00E23E6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pct"/>
            <w:vMerge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E2E" w:rsidRPr="00C63C60" w:rsidTr="001D5E2E">
        <w:tc>
          <w:tcPr>
            <w:tcW w:w="176" w:type="pct"/>
            <w:vMerge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vMerge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07" w:type="pct"/>
          </w:tcPr>
          <w:p w:rsidR="001D5E2E" w:rsidRPr="00C63C60" w:rsidRDefault="001D5E2E" w:rsidP="004138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Изготовление карты-плана границы 1 муниципального образования области</w:t>
            </w:r>
          </w:p>
        </w:tc>
        <w:tc>
          <w:tcPr>
            <w:tcW w:w="923" w:type="pct"/>
            <w:vMerge/>
          </w:tcPr>
          <w:p w:rsidR="001D5E2E" w:rsidRPr="00C63C60" w:rsidRDefault="001D5E2E" w:rsidP="00E23E6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pct"/>
            <w:vMerge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E2E" w:rsidRPr="00C63C60" w:rsidTr="001D5E2E">
        <w:tc>
          <w:tcPr>
            <w:tcW w:w="176" w:type="pct"/>
            <w:vMerge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vMerge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07" w:type="pct"/>
          </w:tcPr>
          <w:p w:rsidR="001D5E2E" w:rsidRPr="00C63C60" w:rsidRDefault="001D5E2E" w:rsidP="004138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карт</w:t>
            </w:r>
            <w:r w:rsidRPr="00C63C60">
              <w:rPr>
                <w:rFonts w:ascii="Times New Roman" w:hAnsi="Times New Roman"/>
                <w:sz w:val="24"/>
                <w:szCs w:val="24"/>
              </w:rPr>
              <w:t>-план</w:t>
            </w:r>
            <w:r>
              <w:rPr>
                <w:rFonts w:ascii="Times New Roman" w:hAnsi="Times New Roman"/>
                <w:sz w:val="24"/>
                <w:szCs w:val="24"/>
              </w:rPr>
              <w:t>ов границ</w:t>
            </w:r>
            <w:r w:rsidRPr="00C63C60">
              <w:rPr>
                <w:rFonts w:ascii="Times New Roman" w:hAnsi="Times New Roman"/>
                <w:sz w:val="24"/>
                <w:szCs w:val="24"/>
              </w:rPr>
              <w:t xml:space="preserve"> 2 муниципальных образований области</w:t>
            </w:r>
          </w:p>
        </w:tc>
        <w:tc>
          <w:tcPr>
            <w:tcW w:w="923" w:type="pct"/>
            <w:vMerge/>
          </w:tcPr>
          <w:p w:rsidR="001D5E2E" w:rsidRPr="00C63C60" w:rsidRDefault="001D5E2E" w:rsidP="00E23E6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pct"/>
            <w:vMerge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E2E" w:rsidRPr="00C63C60" w:rsidTr="001D5E2E">
        <w:tc>
          <w:tcPr>
            <w:tcW w:w="176" w:type="pct"/>
            <w:vMerge w:val="restart"/>
          </w:tcPr>
          <w:p w:rsidR="001D5E2E" w:rsidRPr="00E33B5D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B5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27" w:type="pct"/>
            <w:vMerge w:val="restart"/>
          </w:tcPr>
          <w:p w:rsidR="001D5E2E" w:rsidRPr="00E33B5D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E33B5D">
              <w:rPr>
                <w:rFonts w:ascii="Times New Roman" w:hAnsi="Times New Roman"/>
                <w:sz w:val="24"/>
                <w:szCs w:val="24"/>
              </w:rPr>
              <w:t xml:space="preserve">Внесение </w:t>
            </w:r>
            <w:r w:rsidRPr="00E33B5D">
              <w:rPr>
                <w:rFonts w:ascii="Times New Roman" w:hAnsi="Times New Roman"/>
                <w:sz w:val="24"/>
                <w:szCs w:val="28"/>
              </w:rPr>
              <w:t>в Единый государственный реестр сведений</w:t>
            </w:r>
            <w:r w:rsidRPr="00E33B5D">
              <w:rPr>
                <w:rFonts w:ascii="Times New Roman" w:hAnsi="Times New Roman"/>
                <w:sz w:val="24"/>
                <w:szCs w:val="28"/>
              </w:rPr>
              <w:br/>
              <w:t>о границах населенных пунктов области</w:t>
            </w:r>
          </w:p>
        </w:tc>
        <w:tc>
          <w:tcPr>
            <w:tcW w:w="680" w:type="pct"/>
            <w:vMerge w:val="restart"/>
          </w:tcPr>
          <w:p w:rsidR="001D5E2E" w:rsidRPr="009E2B66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66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Pr="009E2B66">
              <w:rPr>
                <w:rFonts w:ascii="Times New Roman" w:hAnsi="Times New Roman"/>
                <w:sz w:val="24"/>
                <w:szCs w:val="24"/>
              </w:rPr>
              <w:br/>
              <w:t>строительства</w:t>
            </w:r>
            <w:r w:rsidRPr="009E2B66">
              <w:rPr>
                <w:rFonts w:ascii="Times New Roman" w:hAnsi="Times New Roman"/>
                <w:sz w:val="24"/>
                <w:szCs w:val="24"/>
              </w:rPr>
              <w:br/>
              <w:t>и жилищно-коммунального хозяйства правительства области; муниципальные образования области</w:t>
            </w:r>
          </w:p>
        </w:tc>
        <w:tc>
          <w:tcPr>
            <w:tcW w:w="218" w:type="pct"/>
          </w:tcPr>
          <w:p w:rsidR="001D5E2E" w:rsidRPr="009E2B66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9E2B6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07" w:type="pct"/>
          </w:tcPr>
          <w:p w:rsidR="001D5E2E" w:rsidRDefault="001D5E2E" w:rsidP="004138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2B66">
              <w:rPr>
                <w:rFonts w:ascii="Times New Roman" w:hAnsi="Times New Roman"/>
                <w:sz w:val="24"/>
                <w:szCs w:val="24"/>
              </w:rPr>
              <w:t>Изготовление карт-планов границ 8 населенных пунктов области</w:t>
            </w:r>
          </w:p>
          <w:p w:rsidR="00E23E61" w:rsidRPr="009E2B66" w:rsidRDefault="00E23E61" w:rsidP="004138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vMerge w:val="restart"/>
          </w:tcPr>
          <w:p w:rsidR="001D5E2E" w:rsidRPr="009E2B66" w:rsidRDefault="001D5E2E" w:rsidP="00E23E6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2B66">
              <w:rPr>
                <w:rFonts w:ascii="Times New Roman" w:hAnsi="Times New Roman"/>
                <w:sz w:val="24"/>
                <w:szCs w:val="24"/>
              </w:rPr>
              <w:t>Неисполнение требований федерального законодательства, снижение объема достоверной кадастровой информации об административных границах области</w:t>
            </w:r>
          </w:p>
        </w:tc>
        <w:tc>
          <w:tcPr>
            <w:tcW w:w="1069" w:type="pct"/>
            <w:vMerge w:val="restart"/>
          </w:tcPr>
          <w:p w:rsidR="001D5E2E" w:rsidRPr="009E2B66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9E2B66">
              <w:rPr>
                <w:rFonts w:ascii="Times New Roman" w:hAnsi="Times New Roman"/>
                <w:sz w:val="24"/>
                <w:szCs w:val="24"/>
              </w:rPr>
              <w:t>Количество населенных пунктов области, сведения о границах которых внесены в ЕГРН</w:t>
            </w:r>
          </w:p>
        </w:tc>
      </w:tr>
      <w:tr w:rsidR="001D5E2E" w:rsidRPr="00C63C60" w:rsidTr="001D5E2E">
        <w:tc>
          <w:tcPr>
            <w:tcW w:w="176" w:type="pct"/>
            <w:vMerge/>
          </w:tcPr>
          <w:p w:rsidR="001D5E2E" w:rsidRPr="00E33B5D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1D5E2E" w:rsidRPr="00E33B5D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vMerge/>
          </w:tcPr>
          <w:p w:rsidR="001D5E2E" w:rsidRPr="009E2B66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1D5E2E" w:rsidRPr="009E2B66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9E2B6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07" w:type="pct"/>
          </w:tcPr>
          <w:p w:rsidR="001D5E2E" w:rsidRDefault="001D5E2E" w:rsidP="004138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2B66">
              <w:rPr>
                <w:rFonts w:ascii="Times New Roman" w:hAnsi="Times New Roman"/>
                <w:sz w:val="24"/>
                <w:szCs w:val="24"/>
              </w:rPr>
              <w:t>Изготовление карт-планов границ 34 населенных пунктов области</w:t>
            </w:r>
          </w:p>
          <w:p w:rsidR="00E23E61" w:rsidRPr="009E2B66" w:rsidRDefault="00E23E61" w:rsidP="004138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</w:tcPr>
          <w:p w:rsidR="001D5E2E" w:rsidRPr="009E2B66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pct"/>
            <w:vMerge/>
          </w:tcPr>
          <w:p w:rsidR="001D5E2E" w:rsidRPr="009E2B66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E2E" w:rsidRPr="00C63C60" w:rsidTr="001D5E2E">
        <w:tc>
          <w:tcPr>
            <w:tcW w:w="176" w:type="pct"/>
            <w:vMerge/>
          </w:tcPr>
          <w:p w:rsidR="001D5E2E" w:rsidRPr="00E33B5D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1D5E2E" w:rsidRPr="00E33B5D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vMerge/>
          </w:tcPr>
          <w:p w:rsidR="001D5E2E" w:rsidRPr="009E2B66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1D5E2E" w:rsidRPr="009E2B66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9E2B6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07" w:type="pct"/>
          </w:tcPr>
          <w:p w:rsidR="001D5E2E" w:rsidRDefault="001D5E2E" w:rsidP="004138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2B66">
              <w:rPr>
                <w:rFonts w:ascii="Times New Roman" w:hAnsi="Times New Roman"/>
                <w:sz w:val="24"/>
                <w:szCs w:val="24"/>
              </w:rPr>
              <w:t>Изготовление карт-планов границ 37 населенных пунктов области</w:t>
            </w:r>
          </w:p>
          <w:p w:rsidR="00E23E61" w:rsidRPr="009E2B66" w:rsidRDefault="00E23E61" w:rsidP="004138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</w:tcPr>
          <w:p w:rsidR="001D5E2E" w:rsidRPr="009E2B66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pct"/>
            <w:vMerge/>
          </w:tcPr>
          <w:p w:rsidR="001D5E2E" w:rsidRPr="009E2B66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E2E" w:rsidRPr="00C63C60" w:rsidTr="001D5E2E">
        <w:tc>
          <w:tcPr>
            <w:tcW w:w="176" w:type="pct"/>
            <w:vMerge w:val="restart"/>
          </w:tcPr>
          <w:p w:rsidR="001D5E2E" w:rsidRPr="00E33B5D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B5D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727" w:type="pct"/>
            <w:vMerge w:val="restart"/>
          </w:tcPr>
          <w:p w:rsidR="001D5E2E" w:rsidRPr="00E33B5D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E33B5D">
              <w:rPr>
                <w:rFonts w:ascii="Times New Roman" w:hAnsi="Times New Roman"/>
                <w:sz w:val="24"/>
                <w:szCs w:val="24"/>
              </w:rPr>
              <w:t xml:space="preserve">Внесение </w:t>
            </w:r>
            <w:r w:rsidRPr="00E33B5D">
              <w:rPr>
                <w:rFonts w:ascii="Times New Roman" w:hAnsi="Times New Roman"/>
                <w:sz w:val="24"/>
                <w:szCs w:val="28"/>
              </w:rPr>
              <w:t>в Единый государственный реестр сведений</w:t>
            </w:r>
            <w:r w:rsidRPr="00E33B5D">
              <w:rPr>
                <w:rFonts w:ascii="Times New Roman" w:hAnsi="Times New Roman"/>
                <w:sz w:val="24"/>
                <w:szCs w:val="28"/>
              </w:rPr>
              <w:br/>
              <w:t>о границах территориальных зон области</w:t>
            </w:r>
          </w:p>
        </w:tc>
        <w:tc>
          <w:tcPr>
            <w:tcW w:w="680" w:type="pct"/>
            <w:vMerge w:val="restart"/>
          </w:tcPr>
          <w:p w:rsidR="001D5E2E" w:rsidRPr="009E2B66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66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Pr="009E2B66">
              <w:rPr>
                <w:rFonts w:ascii="Times New Roman" w:hAnsi="Times New Roman"/>
                <w:sz w:val="24"/>
                <w:szCs w:val="24"/>
              </w:rPr>
              <w:br/>
              <w:t>строительства</w:t>
            </w:r>
            <w:r w:rsidRPr="009E2B66">
              <w:rPr>
                <w:rFonts w:ascii="Times New Roman" w:hAnsi="Times New Roman"/>
                <w:sz w:val="24"/>
                <w:szCs w:val="24"/>
              </w:rPr>
              <w:br/>
              <w:t>и жилищно-коммунального хозяйства правительства области; муниципальные образования области</w:t>
            </w:r>
          </w:p>
        </w:tc>
        <w:tc>
          <w:tcPr>
            <w:tcW w:w="218" w:type="pct"/>
          </w:tcPr>
          <w:p w:rsidR="001D5E2E" w:rsidRPr="009E2B66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9E2B6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07" w:type="pct"/>
          </w:tcPr>
          <w:p w:rsidR="001D5E2E" w:rsidRPr="009E2B66" w:rsidRDefault="001D5E2E" w:rsidP="004138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2B66">
              <w:rPr>
                <w:rFonts w:ascii="Times New Roman" w:hAnsi="Times New Roman"/>
                <w:sz w:val="24"/>
                <w:szCs w:val="24"/>
              </w:rPr>
              <w:t>Изготовление карт-планов границ 47 территориальных зон области</w:t>
            </w:r>
          </w:p>
          <w:p w:rsidR="001D5E2E" w:rsidRPr="009E2B66" w:rsidRDefault="001D5E2E" w:rsidP="004138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vMerge w:val="restart"/>
          </w:tcPr>
          <w:p w:rsidR="001D5E2E" w:rsidRPr="009E2B66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2B66">
              <w:rPr>
                <w:rFonts w:ascii="Times New Roman" w:hAnsi="Times New Roman"/>
                <w:sz w:val="24"/>
                <w:szCs w:val="24"/>
              </w:rPr>
              <w:t>Неисполнение требований федерального законодательства, снижение объема достоверной кадастровой информации об административных границах области</w:t>
            </w:r>
          </w:p>
          <w:p w:rsidR="001D5E2E" w:rsidRPr="009E2B66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pct"/>
            <w:vMerge w:val="restart"/>
          </w:tcPr>
          <w:p w:rsidR="001D5E2E" w:rsidRPr="009E2B66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9E2B66">
              <w:rPr>
                <w:rFonts w:ascii="Times New Roman" w:hAnsi="Times New Roman"/>
                <w:sz w:val="24"/>
                <w:szCs w:val="24"/>
              </w:rPr>
              <w:t>Количество территориальных зон области, сведения</w:t>
            </w:r>
          </w:p>
          <w:p w:rsidR="001D5E2E" w:rsidRPr="009E2B66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9E2B66">
              <w:rPr>
                <w:rFonts w:ascii="Times New Roman" w:hAnsi="Times New Roman"/>
                <w:sz w:val="24"/>
                <w:szCs w:val="24"/>
              </w:rPr>
              <w:t xml:space="preserve"> о границах которых внесены в ЕГРН</w:t>
            </w:r>
          </w:p>
        </w:tc>
      </w:tr>
      <w:tr w:rsidR="001D5E2E" w:rsidRPr="00C63C60" w:rsidTr="001D5E2E">
        <w:tc>
          <w:tcPr>
            <w:tcW w:w="176" w:type="pct"/>
            <w:vMerge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vMerge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1D5E2E" w:rsidRPr="00E33B5D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E33B5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07" w:type="pct"/>
          </w:tcPr>
          <w:p w:rsidR="001D5E2E" w:rsidRPr="00E33B5D" w:rsidRDefault="001D5E2E" w:rsidP="004138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3B5D">
              <w:rPr>
                <w:rFonts w:ascii="Times New Roman" w:hAnsi="Times New Roman"/>
                <w:sz w:val="24"/>
                <w:szCs w:val="24"/>
              </w:rPr>
              <w:t>Изготовление карт-планов границ 179 территориальных зон области</w:t>
            </w:r>
          </w:p>
          <w:p w:rsidR="001D5E2E" w:rsidRPr="00E33B5D" w:rsidRDefault="001D5E2E" w:rsidP="004138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pct"/>
            <w:vMerge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E2E" w:rsidRPr="00C63C60" w:rsidTr="001D5E2E">
        <w:trPr>
          <w:trHeight w:val="60"/>
        </w:trPr>
        <w:tc>
          <w:tcPr>
            <w:tcW w:w="176" w:type="pct"/>
            <w:vMerge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vMerge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1D5E2E" w:rsidRPr="00E33B5D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E33B5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07" w:type="pct"/>
          </w:tcPr>
          <w:p w:rsidR="001D5E2E" w:rsidRPr="00E33B5D" w:rsidRDefault="001D5E2E" w:rsidP="004138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3B5D">
              <w:rPr>
                <w:rFonts w:ascii="Times New Roman" w:hAnsi="Times New Roman"/>
                <w:sz w:val="24"/>
                <w:szCs w:val="24"/>
              </w:rPr>
              <w:t>Изготовление карт-планов границ 182 территориальных зон области</w:t>
            </w:r>
          </w:p>
        </w:tc>
        <w:tc>
          <w:tcPr>
            <w:tcW w:w="923" w:type="pct"/>
            <w:vMerge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pct"/>
            <w:vMerge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E2E" w:rsidRPr="00C63C60" w:rsidTr="001D5E2E">
        <w:tc>
          <w:tcPr>
            <w:tcW w:w="176" w:type="pct"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4" w:type="pct"/>
            <w:gridSpan w:val="6"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Основное мероприятие «Создание Единой электронной картографической основы для территорий области»</w:t>
            </w:r>
          </w:p>
        </w:tc>
      </w:tr>
      <w:tr w:rsidR="001D5E2E" w:rsidRPr="00C63C60" w:rsidTr="001D5E2E">
        <w:tc>
          <w:tcPr>
            <w:tcW w:w="176" w:type="pct"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27" w:type="pct"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8"/>
              </w:rPr>
              <w:t>Изготовление цифровых ортофотопланов масштаба 1:2000 для территорий области</w:t>
            </w:r>
          </w:p>
        </w:tc>
        <w:tc>
          <w:tcPr>
            <w:tcW w:w="680" w:type="pct"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Pr="00C63C60">
              <w:rPr>
                <w:rFonts w:ascii="Times New Roman" w:hAnsi="Times New Roman"/>
                <w:sz w:val="24"/>
                <w:szCs w:val="24"/>
              </w:rPr>
              <w:br/>
              <w:t>по управлению государственным имуществом области</w:t>
            </w:r>
          </w:p>
        </w:tc>
        <w:tc>
          <w:tcPr>
            <w:tcW w:w="218" w:type="pct"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07" w:type="pct"/>
          </w:tcPr>
          <w:p w:rsidR="001D5E2E" w:rsidRPr="00C63C60" w:rsidRDefault="001D5E2E" w:rsidP="004138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8"/>
              </w:rPr>
              <w:t>Изготовление 1 цифрового ортофотоплана масштаба 1:2000 для территории области</w:t>
            </w:r>
          </w:p>
        </w:tc>
        <w:tc>
          <w:tcPr>
            <w:tcW w:w="923" w:type="pct"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Низкий уровень картографической основы, увеличение количества неточной кадастровой информации</w:t>
            </w:r>
          </w:p>
        </w:tc>
        <w:tc>
          <w:tcPr>
            <w:tcW w:w="1069" w:type="pct"/>
          </w:tcPr>
          <w:p w:rsidR="001D5E2E" w:rsidRPr="00C63C60" w:rsidRDefault="001D5E2E" w:rsidP="004138D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C63C60">
              <w:rPr>
                <w:rFonts w:ascii="Times New Roman" w:hAnsi="Times New Roman"/>
                <w:sz w:val="24"/>
                <w:szCs w:val="24"/>
              </w:rPr>
              <w:t>Количество изготовленных цифровых ортофотопланов масштаба 1:2000 для территорий области</w:t>
            </w:r>
          </w:p>
        </w:tc>
      </w:tr>
    </w:tbl>
    <w:p w:rsidR="00E23914" w:rsidRDefault="00E23914" w:rsidP="00E23914">
      <w:pPr>
        <w:pStyle w:val="ab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E23914" w:rsidRDefault="00E23914" w:rsidP="00E23914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разделе 8 «Механизм реализации государственной программы»:</w:t>
      </w:r>
    </w:p>
    <w:p w:rsidR="00E23914" w:rsidRDefault="00E23914" w:rsidP="00E23914">
      <w:pPr>
        <w:pStyle w:val="ab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абзац пятый изложить в следующей редакции:</w:t>
      </w:r>
    </w:p>
    <w:p w:rsidR="00E23914" w:rsidRDefault="00E23914" w:rsidP="00E23914">
      <w:pPr>
        <w:pStyle w:val="ab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«- п</w:t>
      </w:r>
      <w:r w:rsidRPr="0073473C">
        <w:rPr>
          <w:rFonts w:ascii="Times New Roman" w:hAnsi="Times New Roman" w:cs="Times New Roman"/>
          <w:sz w:val="28"/>
        </w:rPr>
        <w:t>остановление</w:t>
      </w:r>
      <w:r>
        <w:rPr>
          <w:rFonts w:ascii="Times New Roman" w:hAnsi="Times New Roman" w:cs="Times New Roman"/>
          <w:sz w:val="28"/>
        </w:rPr>
        <w:t>м</w:t>
      </w:r>
      <w:r w:rsidRPr="0073473C">
        <w:rPr>
          <w:rFonts w:ascii="Times New Roman" w:hAnsi="Times New Roman" w:cs="Times New Roman"/>
          <w:sz w:val="28"/>
        </w:rPr>
        <w:t xml:space="preserve"> Правительства </w:t>
      </w:r>
      <w:r>
        <w:rPr>
          <w:rFonts w:ascii="Times New Roman" w:hAnsi="Times New Roman" w:cs="Times New Roman"/>
          <w:sz w:val="28"/>
        </w:rPr>
        <w:t xml:space="preserve">Российской Федерации </w:t>
      </w:r>
      <w:r w:rsidRPr="0073473C">
        <w:rPr>
          <w:rFonts w:ascii="Times New Roman" w:hAnsi="Times New Roman" w:cs="Times New Roman"/>
          <w:sz w:val="28"/>
        </w:rPr>
        <w:t xml:space="preserve">от 01.12.2021 </w:t>
      </w:r>
      <w:r>
        <w:rPr>
          <w:rFonts w:ascii="Times New Roman" w:hAnsi="Times New Roman" w:cs="Times New Roman"/>
          <w:sz w:val="28"/>
        </w:rPr>
        <w:t>№ 2148 «</w:t>
      </w:r>
      <w:r w:rsidRPr="0073473C">
        <w:rPr>
          <w:rFonts w:ascii="Times New Roman" w:hAnsi="Times New Roman" w:cs="Times New Roman"/>
          <w:sz w:val="28"/>
        </w:rPr>
        <w:t xml:space="preserve">Об утверждении государственной программы Российской Федерации </w:t>
      </w:r>
      <w:r>
        <w:rPr>
          <w:rFonts w:ascii="Times New Roman" w:hAnsi="Times New Roman" w:cs="Times New Roman"/>
          <w:sz w:val="28"/>
        </w:rPr>
        <w:t>«</w:t>
      </w:r>
      <w:r w:rsidRPr="0073473C">
        <w:rPr>
          <w:rFonts w:ascii="Times New Roman" w:hAnsi="Times New Roman" w:cs="Times New Roman"/>
          <w:sz w:val="28"/>
        </w:rPr>
        <w:t>Национальная система пространственных данных</w:t>
      </w:r>
      <w:r>
        <w:rPr>
          <w:rFonts w:ascii="Times New Roman" w:hAnsi="Times New Roman" w:cs="Times New Roman"/>
          <w:sz w:val="28"/>
        </w:rPr>
        <w:t>».»;</w:t>
      </w:r>
    </w:p>
    <w:p w:rsidR="00EF4341" w:rsidRPr="001B4D4E" w:rsidRDefault="00EF4341" w:rsidP="001B4D4E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D4E">
        <w:rPr>
          <w:rFonts w:ascii="Times New Roman" w:hAnsi="Times New Roman" w:cs="Times New Roman"/>
          <w:sz w:val="28"/>
          <w:szCs w:val="28"/>
        </w:rPr>
        <w:t>Таблицу 3 «Прогноз сводных показателей государственных заданий на оказание государственных услуг (выполнение работ) государственными учреждениями области по государственной программе «Развитие земельно-имущественного комплекса области» на 2022 – 2026 годы» раздела 9 «Прогноз сводных показателей государственных заданий по этапам реализации государственной программы» изложить в следующей редакции:</w:t>
      </w:r>
    </w:p>
    <w:p w:rsidR="00EF4341" w:rsidRDefault="00EF4341" w:rsidP="00EF4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341" w:rsidRDefault="00EF4341" w:rsidP="00EF4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F4341" w:rsidSect="001A088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F4341" w:rsidRPr="00F12B14" w:rsidRDefault="00EF4341" w:rsidP="00EF43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«Таблица 3</w:t>
      </w:r>
    </w:p>
    <w:p w:rsidR="00EF4341" w:rsidRPr="00F12B14" w:rsidRDefault="00EF4341" w:rsidP="00EF4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2B14">
        <w:rPr>
          <w:rFonts w:ascii="Times New Roman" w:hAnsi="Times New Roman" w:cs="Times New Roman"/>
          <w:bCs/>
          <w:sz w:val="28"/>
          <w:szCs w:val="28"/>
        </w:rPr>
        <w:t>Прогноз</w:t>
      </w:r>
    </w:p>
    <w:p w:rsidR="00EF4341" w:rsidRPr="00F12B14" w:rsidRDefault="00EF4341" w:rsidP="00EF4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2B14">
        <w:rPr>
          <w:rFonts w:ascii="Times New Roman" w:hAnsi="Times New Roman" w:cs="Times New Roman"/>
          <w:bCs/>
          <w:sz w:val="28"/>
          <w:szCs w:val="28"/>
        </w:rPr>
        <w:t>сводных показателей госу</w:t>
      </w:r>
      <w:r>
        <w:rPr>
          <w:rFonts w:ascii="Times New Roman" w:hAnsi="Times New Roman" w:cs="Times New Roman"/>
          <w:bCs/>
          <w:sz w:val="28"/>
          <w:szCs w:val="28"/>
        </w:rPr>
        <w:t xml:space="preserve">дарственных заданий на оказание </w:t>
      </w:r>
      <w:r w:rsidRPr="00F12B14">
        <w:rPr>
          <w:rFonts w:ascii="Times New Roman" w:hAnsi="Times New Roman" w:cs="Times New Roman"/>
          <w:bCs/>
          <w:sz w:val="28"/>
          <w:szCs w:val="28"/>
        </w:rPr>
        <w:t>государственных услуг (вып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олнение работ) государственными </w:t>
      </w:r>
      <w:r w:rsidRPr="00F12B14">
        <w:rPr>
          <w:rFonts w:ascii="Times New Roman" w:hAnsi="Times New Roman" w:cs="Times New Roman"/>
          <w:bCs/>
          <w:sz w:val="28"/>
          <w:szCs w:val="28"/>
        </w:rPr>
        <w:t>учреждениями области по государственной программе</w:t>
      </w:r>
    </w:p>
    <w:p w:rsidR="00EF4341" w:rsidRPr="00F12B14" w:rsidRDefault="00EF4341" w:rsidP="00EF4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12B14">
        <w:rPr>
          <w:rFonts w:ascii="Times New Roman" w:hAnsi="Times New Roman" w:cs="Times New Roman"/>
          <w:bCs/>
          <w:sz w:val="28"/>
          <w:szCs w:val="28"/>
        </w:rPr>
        <w:t>Развитие земельно-имущественного комплекса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12B14">
        <w:rPr>
          <w:rFonts w:ascii="Times New Roman" w:hAnsi="Times New Roman" w:cs="Times New Roman"/>
          <w:bCs/>
          <w:sz w:val="28"/>
          <w:szCs w:val="28"/>
        </w:rPr>
        <w:t xml:space="preserve">на 2022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F12B14">
        <w:rPr>
          <w:rFonts w:ascii="Times New Roman" w:hAnsi="Times New Roman" w:cs="Times New Roman"/>
          <w:bCs/>
          <w:sz w:val="28"/>
          <w:szCs w:val="28"/>
        </w:rPr>
        <w:t xml:space="preserve"> 2026 годы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76"/>
        <w:gridCol w:w="5825"/>
        <w:gridCol w:w="837"/>
        <w:gridCol w:w="837"/>
        <w:gridCol w:w="840"/>
        <w:gridCol w:w="837"/>
        <w:gridCol w:w="840"/>
        <w:gridCol w:w="6"/>
        <w:gridCol w:w="831"/>
        <w:gridCol w:w="837"/>
        <w:gridCol w:w="840"/>
        <w:gridCol w:w="837"/>
        <w:gridCol w:w="843"/>
      </w:tblGrid>
      <w:tr w:rsidR="00EF4341" w:rsidRPr="004159E6" w:rsidTr="0084289D">
        <w:tc>
          <w:tcPr>
            <w:tcW w:w="195" w:type="pct"/>
            <w:vMerge w:val="restar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«№ п/п</w:t>
            </w:r>
          </w:p>
        </w:tc>
        <w:tc>
          <w:tcPr>
            <w:tcW w:w="1970" w:type="pct"/>
            <w:vMerge w:val="restar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1419" w:type="pct"/>
            <w:gridSpan w:val="6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Значение показателя объема государственной услуги (работы)</w:t>
            </w:r>
          </w:p>
        </w:tc>
        <w:tc>
          <w:tcPr>
            <w:tcW w:w="1416" w:type="pct"/>
            <w:gridSpan w:val="5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Расходы областного бюджета на оказание государственной услуги (выполнение работы),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9E6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EF4341" w:rsidRPr="004159E6" w:rsidTr="0084289D">
        <w:tc>
          <w:tcPr>
            <w:tcW w:w="195" w:type="pct"/>
            <w:vMerge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0" w:type="pct"/>
            <w:vMerge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F4341" w:rsidRPr="004159E6" w:rsidTr="0084289D">
        <w:trPr>
          <w:trHeight w:val="71"/>
        </w:trPr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Рассмотрение деклараций о характеристиках объектов недвижимости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поданных деклараций </w:t>
            </w:r>
            <w:r w:rsidRPr="004159E6">
              <w:rPr>
                <w:rFonts w:ascii="Times New Roman" w:hAnsi="Times New Roman"/>
                <w:sz w:val="24"/>
                <w:szCs w:val="24"/>
              </w:rPr>
              <w:t>(единицы)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Рассмотрение замечаний к промежуточным отчетным документам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59E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обращений о рассмотрении замечаний </w:t>
            </w:r>
            <w:r w:rsidRPr="004159E6">
              <w:rPr>
                <w:rFonts w:ascii="Times New Roman" w:hAnsi="Times New Roman"/>
                <w:sz w:val="24"/>
                <w:szCs w:val="24"/>
              </w:rPr>
              <w:t>(единицы)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Предоставление разъяснений результатов определения кадастровой стоимости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поступивших обращений, запросов</w:t>
            </w:r>
            <w:r w:rsidRPr="004159E6">
              <w:rPr>
                <w:rFonts w:ascii="Times New Roman" w:hAnsi="Times New Roman"/>
                <w:sz w:val="24"/>
                <w:szCs w:val="24"/>
              </w:rPr>
              <w:t xml:space="preserve"> (единицы)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Предоставление сведений о кадастровой стоимости объектов недвижимости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9E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Объем представленной информации </w:t>
            </w:r>
            <w:r w:rsidRPr="004159E6">
              <w:rPr>
                <w:rFonts w:ascii="Times New Roman" w:hAnsi="Times New Roman"/>
                <w:sz w:val="24"/>
                <w:szCs w:val="24"/>
              </w:rPr>
              <w:t>(единицы</w:t>
            </w:r>
            <w:r w:rsidRPr="004159E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59E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Рассмотрение обращений, связанных с наличием ошибок, допущенных при определении кадастровой стоимости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Количество поступивших обращений, запросов (единицы)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F4341" w:rsidRPr="004159E6" w:rsidTr="0084289D">
        <w:trPr>
          <w:trHeight w:val="561"/>
        </w:trPr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Предоставление сведений из технических паспортов, оценочной и иной хранившейся по состоянию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159E6">
              <w:rPr>
                <w:rFonts w:ascii="Times New Roman" w:hAnsi="Times New Roman"/>
                <w:sz w:val="24"/>
                <w:szCs w:val="24"/>
              </w:rPr>
              <w:t xml:space="preserve">на 1 января 2013 года в органах и организациях по 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F4341" w:rsidRPr="004159E6" w:rsidTr="0084289D">
        <w:tc>
          <w:tcPr>
            <w:tcW w:w="195" w:type="pct"/>
          </w:tcPr>
          <w:p w:rsidR="00EF4341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(регистрации книг, реестров, копий правоустанавливающих документов и тому подобного)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Количество исполненных запросов (единицы)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Предоставление в федеральный орган исполнительной власти, осуществляющий государственный кадастровый учет и государственную регистрацию прав, информации о данных рынка недвижимости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Объем предоставленной информации (единицы)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02" w:right="-12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bCs/>
                <w:sz w:val="24"/>
                <w:szCs w:val="24"/>
              </w:rPr>
              <w:t>43,1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ind w:left="-102" w:right="-127"/>
              <w:jc w:val="center"/>
              <w:rPr>
                <w:sz w:val="24"/>
                <w:szCs w:val="24"/>
              </w:rPr>
            </w:pPr>
            <w:r w:rsidRPr="004159E6">
              <w:rPr>
                <w:rFonts w:ascii="Times New Roman" w:hAnsi="Times New Roman"/>
                <w:bCs/>
                <w:sz w:val="24"/>
                <w:szCs w:val="24"/>
              </w:rPr>
              <w:t>43,1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ind w:left="-102" w:right="-127"/>
              <w:jc w:val="center"/>
              <w:rPr>
                <w:sz w:val="24"/>
                <w:szCs w:val="24"/>
              </w:rPr>
            </w:pPr>
            <w:r w:rsidRPr="004159E6">
              <w:rPr>
                <w:rFonts w:ascii="Times New Roman" w:hAnsi="Times New Roman"/>
                <w:bCs/>
                <w:sz w:val="24"/>
                <w:szCs w:val="24"/>
              </w:rPr>
              <w:t>43,1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tabs>
                <w:tab w:val="left" w:pos="250"/>
                <w:tab w:val="center" w:pos="329"/>
              </w:tabs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Предоставление в федеральный орган исполнительной власти, осуществляющий государственный кадастровый учет и государственную регистрацию прав, информации, необходимой для ведения ЕГРН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Объем предоставленной информации (единицы)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П</w:t>
            </w:r>
            <w:r w:rsidRPr="004159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редставление копий хранящихся отчетов и документов, сформированных в ходе определения кадастрово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й стоимости, а также документов </w:t>
            </w:r>
            <w:r w:rsidRPr="004159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материалов, которые использовались при определении кадастровой стоимости, уполномоченным государственным органам по их требованию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59E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поступивших обращений, запросов (единицы)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59E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Постоянное хранение технических паспортов, оценочной и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иной хранившейся по состоянию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4159E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 01 января 2013 года в органах и организациях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4159E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по государственному техническому учету и (или) технической инвентаризации учетно-технической документации об объектах государственного 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59E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технического учета и технической инвентаризации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159E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(регистрационных книг, реестров, копий правоустанавливающих документов и тому подобного)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59E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Объем хранимых документов (дел) (единица)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37750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37800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37800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37800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 xml:space="preserve">Определение кадастровой стоимости объектов недвижимости в соответствии со статьей 16 </w:t>
            </w:r>
            <w:r w:rsidRPr="004159E6">
              <w:rPr>
                <w:rFonts w:ascii="Times New Roman" w:hAnsi="Times New Roman"/>
                <w:sz w:val="24"/>
                <w:szCs w:val="24"/>
              </w:rPr>
              <w:br/>
              <w:t>Федерального закона от 03.07.2016 № 237-ФЗ</w:t>
            </w:r>
            <w:r w:rsidRPr="004159E6">
              <w:rPr>
                <w:rFonts w:ascii="Times New Roman" w:hAnsi="Times New Roman"/>
                <w:sz w:val="24"/>
                <w:szCs w:val="24"/>
              </w:rPr>
              <w:br/>
              <w:t>«О государственной кадастровой оценке»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Количество объектов недвижимости, для которых определена кадастровая стоимость (единицы)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12,56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16,86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16,86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16,86</w:t>
            </w: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Определение кадастровой стоимости объектов недвижимости в соответствии со статьей 14 Федерального закона от 03.07.2016 № 237-ФЗ</w:t>
            </w:r>
            <w:r w:rsidRPr="004159E6">
              <w:rPr>
                <w:rFonts w:ascii="Times New Roman" w:hAnsi="Times New Roman"/>
                <w:sz w:val="24"/>
                <w:szCs w:val="24"/>
              </w:rPr>
              <w:br/>
              <w:t>«О государственной кадастровой оценке»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Количество объектов недвижимости, для которых определена кадастровая стоимость (единица)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85374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8"/>
              </w:rPr>
              <w:t>119845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1799,3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2516,7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Сбор, обработка, систематизация и накопление информации при определении кадастровой стоимости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Объем собранной информации (единица)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Хранение отчетов и иных документов, формируемых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159E6">
              <w:rPr>
                <w:rFonts w:ascii="Times New Roman" w:hAnsi="Times New Roman"/>
                <w:sz w:val="24"/>
                <w:szCs w:val="24"/>
              </w:rPr>
              <w:t>в ходе определения кадастровой стоимости на электронном носителе в форме электронных документов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Объем хранящейся информации </w:t>
            </w:r>
            <w:r w:rsidRPr="004159E6">
              <w:rPr>
                <w:rFonts w:ascii="Times New Roman" w:hAnsi="Times New Roman"/>
                <w:sz w:val="24"/>
                <w:szCs w:val="24"/>
              </w:rPr>
              <w:t>(единица)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ind w:left="-164" w:right="-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F4341" w:rsidRPr="004159E6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Хранение копий документов и материалов, использованных при определении кадастровой стоимости на бумажном или электронном носителе в форме электронных документов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4341" w:rsidRPr="00624324" w:rsidTr="0084289D">
        <w:tc>
          <w:tcPr>
            <w:tcW w:w="195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15.1</w:t>
            </w:r>
          </w:p>
        </w:tc>
        <w:tc>
          <w:tcPr>
            <w:tcW w:w="1970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159E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Объем хранящейся информации </w:t>
            </w:r>
            <w:r w:rsidRPr="004159E6">
              <w:rPr>
                <w:rFonts w:ascii="Times New Roman" w:hAnsi="Times New Roman"/>
                <w:sz w:val="24"/>
                <w:szCs w:val="24"/>
              </w:rPr>
              <w:t>(единица)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3" w:type="pct"/>
            <w:gridSpan w:val="2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284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283" w:type="pct"/>
          </w:tcPr>
          <w:p w:rsidR="00EF4341" w:rsidRPr="004159E6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85" w:type="pct"/>
          </w:tcPr>
          <w:p w:rsidR="00EF4341" w:rsidRPr="00624324" w:rsidRDefault="00EF4341" w:rsidP="0084289D">
            <w:pPr>
              <w:autoSpaceDE w:val="0"/>
              <w:autoSpaceDN w:val="0"/>
              <w:adjustRightInd w:val="0"/>
              <w:ind w:left="-164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E6">
              <w:rPr>
                <w:rFonts w:ascii="Times New Roman" w:hAnsi="Times New Roman"/>
                <w:sz w:val="24"/>
                <w:szCs w:val="24"/>
              </w:rPr>
              <w:t>–».</w:t>
            </w:r>
          </w:p>
        </w:tc>
      </w:tr>
    </w:tbl>
    <w:p w:rsidR="00EF4341" w:rsidRDefault="00EF4341" w:rsidP="00EF4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F4341" w:rsidRDefault="00EF4341" w:rsidP="00EF4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  <w:sectPr w:rsidR="00EF4341" w:rsidSect="00991D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0ECD" w:rsidRPr="0073473C" w:rsidRDefault="00434EC2" w:rsidP="0073473C">
      <w:pPr>
        <w:pStyle w:val="ab"/>
        <w:numPr>
          <w:ilvl w:val="1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3473C">
        <w:rPr>
          <w:rFonts w:ascii="Times New Roman" w:hAnsi="Times New Roman" w:cs="Times New Roman"/>
          <w:sz w:val="28"/>
        </w:rPr>
        <w:lastRenderedPageBreak/>
        <w:t>Р</w:t>
      </w:r>
      <w:r w:rsidR="00670ECD" w:rsidRPr="0073473C">
        <w:rPr>
          <w:rFonts w:ascii="Times New Roman" w:hAnsi="Times New Roman" w:cs="Times New Roman"/>
          <w:sz w:val="28"/>
        </w:rPr>
        <w:t xml:space="preserve">аздел </w:t>
      </w:r>
      <w:r w:rsidRPr="0073473C">
        <w:rPr>
          <w:rFonts w:ascii="Times New Roman" w:hAnsi="Times New Roman" w:cs="Times New Roman"/>
          <w:sz w:val="28"/>
        </w:rPr>
        <w:t>10</w:t>
      </w:r>
      <w:r w:rsidR="00670ECD" w:rsidRPr="0073473C">
        <w:rPr>
          <w:rFonts w:ascii="Times New Roman" w:hAnsi="Times New Roman" w:cs="Times New Roman"/>
          <w:sz w:val="28"/>
        </w:rPr>
        <w:t xml:space="preserve"> </w:t>
      </w:r>
      <w:r w:rsidR="002B68A1" w:rsidRPr="0073473C">
        <w:rPr>
          <w:rFonts w:ascii="Times New Roman" w:hAnsi="Times New Roman" w:cs="Times New Roman"/>
          <w:sz w:val="28"/>
        </w:rPr>
        <w:t>«</w:t>
      </w:r>
      <w:r w:rsidR="00670ECD" w:rsidRPr="0073473C">
        <w:rPr>
          <w:rFonts w:ascii="Times New Roman" w:hAnsi="Times New Roman" w:cs="Times New Roman"/>
          <w:sz w:val="28"/>
        </w:rPr>
        <w:t>Ресурсное обеспечение реализации государственной программы</w:t>
      </w:r>
      <w:r w:rsidR="002B68A1" w:rsidRPr="0073473C">
        <w:rPr>
          <w:rFonts w:ascii="Times New Roman" w:hAnsi="Times New Roman" w:cs="Times New Roman"/>
          <w:sz w:val="28"/>
        </w:rPr>
        <w:t>»</w:t>
      </w:r>
      <w:r w:rsidR="00670ECD" w:rsidRPr="0073473C"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:rsidR="00670ECD" w:rsidRPr="00FE3C21" w:rsidRDefault="00670ECD" w:rsidP="00670EC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</w:rPr>
      </w:pPr>
    </w:p>
    <w:p w:rsidR="00670ECD" w:rsidRPr="00503A4C" w:rsidRDefault="002B68A1" w:rsidP="00670EC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«</w:t>
      </w:r>
      <w:r w:rsidR="00670ECD" w:rsidRPr="00503A4C">
        <w:rPr>
          <w:rFonts w:ascii="Times New Roman" w:hAnsi="Times New Roman" w:cs="Times New Roman"/>
          <w:b w:val="0"/>
          <w:sz w:val="28"/>
        </w:rPr>
        <w:t>10. Ресурсное обеспечение реализации</w:t>
      </w:r>
    </w:p>
    <w:p w:rsidR="00670ECD" w:rsidRPr="00503A4C" w:rsidRDefault="00670ECD" w:rsidP="00670ECD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503A4C">
        <w:rPr>
          <w:rFonts w:ascii="Times New Roman" w:hAnsi="Times New Roman" w:cs="Times New Roman"/>
          <w:b w:val="0"/>
          <w:sz w:val="28"/>
        </w:rPr>
        <w:t>государственной программы</w:t>
      </w:r>
    </w:p>
    <w:p w:rsidR="00670ECD" w:rsidRPr="00FE3C21" w:rsidRDefault="00670ECD" w:rsidP="00670EC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24324" w:rsidRPr="00352023" w:rsidRDefault="00624324" w:rsidP="00624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4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66271F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66271F" w:rsidRPr="0066271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66271F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E23E61">
        <w:rPr>
          <w:rFonts w:ascii="Times New Roman" w:hAnsi="Times New Roman"/>
          <w:sz w:val="28"/>
          <w:szCs w:val="28"/>
        </w:rPr>
        <w:t>67471,91</w:t>
      </w:r>
      <w:r w:rsidRPr="00352023">
        <w:rPr>
          <w:rFonts w:ascii="Times New Roman" w:hAnsi="Times New Roman" w:cs="Times New Roman"/>
          <w:sz w:val="28"/>
          <w:szCs w:val="28"/>
        </w:rPr>
        <w:t xml:space="preserve"> тыс. рублей за счет средств</w:t>
      </w:r>
      <w:r w:rsidR="001B4D4E">
        <w:rPr>
          <w:rFonts w:ascii="Times New Roman" w:hAnsi="Times New Roman" w:cs="Times New Roman"/>
          <w:sz w:val="28"/>
          <w:szCs w:val="28"/>
        </w:rPr>
        <w:t xml:space="preserve"> федерального,</w:t>
      </w:r>
      <w:r w:rsidRPr="00352023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="001B4D4E">
        <w:rPr>
          <w:rFonts w:ascii="Times New Roman" w:hAnsi="Times New Roman" w:cs="Times New Roman"/>
          <w:sz w:val="28"/>
          <w:szCs w:val="28"/>
        </w:rPr>
        <w:br/>
      </w:r>
      <w:r w:rsidR="00352023" w:rsidRPr="00352023">
        <w:rPr>
          <w:rFonts w:ascii="Times New Roman" w:hAnsi="Times New Roman" w:cs="Times New Roman"/>
          <w:sz w:val="28"/>
          <w:szCs w:val="28"/>
        </w:rPr>
        <w:t>и муниципальн</w:t>
      </w:r>
      <w:r w:rsidR="00352023">
        <w:rPr>
          <w:rFonts w:ascii="Times New Roman" w:hAnsi="Times New Roman" w:cs="Times New Roman"/>
          <w:sz w:val="28"/>
          <w:szCs w:val="28"/>
        </w:rPr>
        <w:t>ых</w:t>
      </w:r>
      <w:r w:rsidR="00352023" w:rsidRPr="00352023">
        <w:rPr>
          <w:rFonts w:ascii="Times New Roman" w:hAnsi="Times New Roman" w:cs="Times New Roman"/>
          <w:sz w:val="28"/>
          <w:szCs w:val="28"/>
        </w:rPr>
        <w:t xml:space="preserve"> </w:t>
      </w:r>
      <w:r w:rsidRPr="00352023">
        <w:rPr>
          <w:rFonts w:ascii="Times New Roman" w:hAnsi="Times New Roman" w:cs="Times New Roman"/>
          <w:sz w:val="28"/>
          <w:szCs w:val="28"/>
        </w:rPr>
        <w:t>бюджет</w:t>
      </w:r>
      <w:r w:rsidR="00352023" w:rsidRPr="00352023">
        <w:rPr>
          <w:rFonts w:ascii="Times New Roman" w:hAnsi="Times New Roman" w:cs="Times New Roman"/>
          <w:sz w:val="28"/>
          <w:szCs w:val="28"/>
        </w:rPr>
        <w:t>ов</w:t>
      </w:r>
      <w:r w:rsidRPr="0035202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52023" w:rsidRPr="00352023" w:rsidRDefault="00352023" w:rsidP="0035202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2023">
        <w:rPr>
          <w:rFonts w:ascii="Times New Roman" w:hAnsi="Times New Roman" w:cs="Times New Roman"/>
          <w:b w:val="0"/>
          <w:sz w:val="28"/>
          <w:szCs w:val="28"/>
        </w:rPr>
        <w:t xml:space="preserve">- за счет средств областного бюджета – </w:t>
      </w:r>
      <w:r w:rsidR="00E23E61">
        <w:rPr>
          <w:rFonts w:ascii="Times New Roman" w:hAnsi="Times New Roman" w:cs="Times New Roman"/>
          <w:b w:val="0"/>
          <w:sz w:val="28"/>
          <w:szCs w:val="28"/>
        </w:rPr>
        <w:t>58498,91</w:t>
      </w:r>
      <w:r w:rsidRPr="00352023">
        <w:rPr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2023">
        <w:rPr>
          <w:rFonts w:ascii="Times New Roman" w:hAnsi="Times New Roman" w:cs="Times New Roman"/>
          <w:b w:val="0"/>
          <w:sz w:val="28"/>
          <w:szCs w:val="28"/>
        </w:rPr>
        <w:t>по годам:</w:t>
      </w:r>
    </w:p>
    <w:p w:rsidR="00352023" w:rsidRPr="00352023" w:rsidRDefault="00352023" w:rsidP="0035202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2023">
        <w:rPr>
          <w:rFonts w:ascii="Times New Roman" w:hAnsi="Times New Roman" w:cs="Times New Roman"/>
          <w:b w:val="0"/>
          <w:sz w:val="28"/>
          <w:szCs w:val="28"/>
        </w:rPr>
        <w:t>2022 год – 10227,9 тыс. рублей;</w:t>
      </w:r>
    </w:p>
    <w:p w:rsidR="00352023" w:rsidRPr="000711B1" w:rsidRDefault="00352023" w:rsidP="0035202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711B1">
        <w:rPr>
          <w:rFonts w:ascii="Times New Roman" w:hAnsi="Times New Roman" w:cs="Times New Roman"/>
          <w:b w:val="0"/>
          <w:sz w:val="28"/>
          <w:szCs w:val="28"/>
        </w:rPr>
        <w:t xml:space="preserve">2023 год – </w:t>
      </w:r>
      <w:r w:rsidR="001B4D4E">
        <w:rPr>
          <w:rFonts w:ascii="Times New Roman" w:hAnsi="Times New Roman" w:cs="Times New Roman"/>
          <w:b w:val="0"/>
          <w:sz w:val="28"/>
          <w:szCs w:val="28"/>
        </w:rPr>
        <w:t xml:space="preserve">11662,8 </w:t>
      </w:r>
      <w:r w:rsidRPr="000711B1">
        <w:rPr>
          <w:rFonts w:ascii="Times New Roman" w:hAnsi="Times New Roman" w:cs="Times New Roman"/>
          <w:b w:val="0"/>
          <w:sz w:val="28"/>
          <w:szCs w:val="28"/>
        </w:rPr>
        <w:t>тыс. рублей;</w:t>
      </w:r>
    </w:p>
    <w:p w:rsidR="00352023" w:rsidRPr="000711B1" w:rsidRDefault="00352023" w:rsidP="0035202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711B1">
        <w:rPr>
          <w:rFonts w:ascii="Times New Roman" w:hAnsi="Times New Roman" w:cs="Times New Roman"/>
          <w:b w:val="0"/>
          <w:sz w:val="28"/>
          <w:szCs w:val="28"/>
        </w:rPr>
        <w:t xml:space="preserve">2024 год – </w:t>
      </w:r>
      <w:r w:rsidR="001B4D4E">
        <w:rPr>
          <w:rFonts w:ascii="Times New Roman" w:hAnsi="Times New Roman" w:cs="Times New Roman"/>
          <w:b w:val="0"/>
          <w:sz w:val="28"/>
          <w:szCs w:val="28"/>
        </w:rPr>
        <w:t>5929,6</w:t>
      </w:r>
      <w:r w:rsidRPr="000711B1">
        <w:rPr>
          <w:rFonts w:ascii="Times New Roman" w:hAnsi="Times New Roman" w:cs="Times New Roman"/>
          <w:b w:val="0"/>
          <w:sz w:val="28"/>
          <w:szCs w:val="28"/>
        </w:rPr>
        <w:t xml:space="preserve"> тыс. рублей;</w:t>
      </w:r>
    </w:p>
    <w:p w:rsidR="00352023" w:rsidRPr="000711B1" w:rsidRDefault="00352023" w:rsidP="0035202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711B1">
        <w:rPr>
          <w:rFonts w:ascii="Times New Roman" w:hAnsi="Times New Roman" w:cs="Times New Roman"/>
          <w:b w:val="0"/>
          <w:sz w:val="28"/>
          <w:szCs w:val="28"/>
        </w:rPr>
        <w:t xml:space="preserve">2025 год – </w:t>
      </w:r>
      <w:r w:rsidR="00E23E61">
        <w:rPr>
          <w:rFonts w:ascii="Times New Roman" w:hAnsi="Times New Roman" w:cs="Times New Roman"/>
          <w:b w:val="0"/>
          <w:sz w:val="28"/>
          <w:szCs w:val="28"/>
        </w:rPr>
        <w:t xml:space="preserve">6891,3 </w:t>
      </w:r>
      <w:r w:rsidRPr="000711B1">
        <w:rPr>
          <w:rFonts w:ascii="Times New Roman" w:hAnsi="Times New Roman" w:cs="Times New Roman"/>
          <w:b w:val="0"/>
          <w:sz w:val="28"/>
          <w:szCs w:val="28"/>
        </w:rPr>
        <w:t>тыс. рублей;</w:t>
      </w:r>
      <w:bookmarkStart w:id="0" w:name="_GoBack"/>
      <w:bookmarkEnd w:id="0"/>
    </w:p>
    <w:p w:rsidR="000711B1" w:rsidRPr="000711B1" w:rsidRDefault="000711B1" w:rsidP="000711B1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711B1">
        <w:rPr>
          <w:rFonts w:ascii="Times New Roman" w:hAnsi="Times New Roman" w:cs="Times New Roman"/>
          <w:b w:val="0"/>
          <w:sz w:val="28"/>
          <w:szCs w:val="28"/>
        </w:rPr>
        <w:t>2026 год – 23</w:t>
      </w:r>
      <w:r w:rsidR="00717237">
        <w:rPr>
          <w:rFonts w:ascii="Times New Roman" w:hAnsi="Times New Roman" w:cs="Times New Roman"/>
          <w:b w:val="0"/>
          <w:sz w:val="28"/>
          <w:szCs w:val="28"/>
        </w:rPr>
        <w:t>7</w:t>
      </w:r>
      <w:r w:rsidRPr="000711B1">
        <w:rPr>
          <w:rFonts w:ascii="Times New Roman" w:hAnsi="Times New Roman" w:cs="Times New Roman"/>
          <w:b w:val="0"/>
          <w:sz w:val="28"/>
          <w:szCs w:val="28"/>
        </w:rPr>
        <w:t>87,31</w:t>
      </w:r>
      <w:r w:rsidR="001B4D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11B1">
        <w:rPr>
          <w:rFonts w:ascii="Times New Roman" w:hAnsi="Times New Roman" w:cs="Times New Roman"/>
          <w:b w:val="0"/>
          <w:sz w:val="28"/>
          <w:szCs w:val="28"/>
        </w:rPr>
        <w:t>тыс. рублей.</w:t>
      </w:r>
    </w:p>
    <w:p w:rsidR="00377414" w:rsidRDefault="001B4D4E" w:rsidP="0037741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за счет средств</w:t>
      </w:r>
      <w:r w:rsidR="00377414" w:rsidRPr="003774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7414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бюджета – </w:t>
      </w:r>
      <w:r w:rsidR="0084289D">
        <w:rPr>
          <w:rFonts w:ascii="Times New Roman" w:hAnsi="Times New Roman" w:cs="Times New Roman"/>
          <w:b w:val="0"/>
          <w:sz w:val="28"/>
          <w:szCs w:val="28"/>
        </w:rPr>
        <w:t>6723,0</w:t>
      </w:r>
      <w:r w:rsidR="00377414">
        <w:rPr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числе:</w:t>
      </w:r>
    </w:p>
    <w:p w:rsidR="00377414" w:rsidRPr="00377414" w:rsidRDefault="00377414" w:rsidP="0037741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2025 год – </w:t>
      </w:r>
      <w:r w:rsidR="0084289D">
        <w:rPr>
          <w:rFonts w:ascii="Times New Roman" w:hAnsi="Times New Roman" w:cs="Times New Roman"/>
          <w:b w:val="0"/>
          <w:sz w:val="28"/>
          <w:szCs w:val="28"/>
        </w:rPr>
        <w:t>6723,0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рублей.</w:t>
      </w:r>
    </w:p>
    <w:p w:rsidR="00352023" w:rsidRPr="00377414" w:rsidRDefault="00352023" w:rsidP="0035202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711B1">
        <w:rPr>
          <w:rFonts w:ascii="Times New Roman" w:hAnsi="Times New Roman" w:cs="Times New Roman"/>
          <w:b w:val="0"/>
          <w:sz w:val="28"/>
          <w:szCs w:val="28"/>
        </w:rPr>
        <w:t xml:space="preserve">- за счет средств муниципальных бюджетов – </w:t>
      </w:r>
      <w:r w:rsidR="00377414">
        <w:rPr>
          <w:rFonts w:ascii="Times New Roman" w:hAnsi="Times New Roman" w:cs="Times New Roman"/>
          <w:b w:val="0"/>
          <w:sz w:val="28"/>
          <w:szCs w:val="28"/>
        </w:rPr>
        <w:t>2250,0</w:t>
      </w:r>
      <w:r w:rsidRPr="000711B1">
        <w:rPr>
          <w:rFonts w:ascii="Times New Roman" w:hAnsi="Times New Roman" w:cs="Times New Roman"/>
          <w:b w:val="0"/>
          <w:sz w:val="28"/>
          <w:szCs w:val="28"/>
        </w:rPr>
        <w:t xml:space="preserve"> тыс. рублей, в том </w:t>
      </w:r>
      <w:r w:rsidRPr="00377414">
        <w:rPr>
          <w:rFonts w:ascii="Times New Roman" w:hAnsi="Times New Roman" w:cs="Times New Roman"/>
          <w:b w:val="0"/>
          <w:sz w:val="28"/>
          <w:szCs w:val="28"/>
        </w:rPr>
        <w:t>числе по годам:</w:t>
      </w:r>
    </w:p>
    <w:p w:rsidR="00352023" w:rsidRPr="00377414" w:rsidRDefault="00352023" w:rsidP="0035202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77414">
        <w:rPr>
          <w:rFonts w:ascii="Times New Roman" w:hAnsi="Times New Roman" w:cs="Times New Roman"/>
          <w:b w:val="0"/>
          <w:sz w:val="28"/>
          <w:szCs w:val="28"/>
        </w:rPr>
        <w:t xml:space="preserve">2023 год – </w:t>
      </w:r>
      <w:r w:rsidR="00377414" w:rsidRPr="00377414">
        <w:rPr>
          <w:rFonts w:ascii="Times New Roman" w:hAnsi="Times New Roman" w:cs="Times New Roman"/>
          <w:b w:val="0"/>
          <w:sz w:val="28"/>
          <w:szCs w:val="28"/>
        </w:rPr>
        <w:t>682</w:t>
      </w:r>
      <w:r w:rsidRPr="00377414">
        <w:rPr>
          <w:rFonts w:ascii="Times New Roman" w:hAnsi="Times New Roman" w:cs="Times New Roman"/>
          <w:b w:val="0"/>
          <w:sz w:val="28"/>
          <w:szCs w:val="28"/>
        </w:rPr>
        <w:t>,0 тыс. рублей;</w:t>
      </w:r>
    </w:p>
    <w:p w:rsidR="00352023" w:rsidRPr="00377414" w:rsidRDefault="00352023" w:rsidP="0035202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77414">
        <w:rPr>
          <w:rFonts w:ascii="Times New Roman" w:hAnsi="Times New Roman" w:cs="Times New Roman"/>
          <w:b w:val="0"/>
          <w:sz w:val="28"/>
          <w:szCs w:val="28"/>
        </w:rPr>
        <w:t xml:space="preserve">2024 год – </w:t>
      </w:r>
      <w:r w:rsidR="00377414" w:rsidRPr="00377414">
        <w:rPr>
          <w:rFonts w:ascii="Times New Roman" w:hAnsi="Times New Roman" w:cs="Times New Roman"/>
          <w:b w:val="0"/>
          <w:sz w:val="28"/>
          <w:szCs w:val="28"/>
        </w:rPr>
        <w:t>684</w:t>
      </w:r>
      <w:r w:rsidRPr="00377414">
        <w:rPr>
          <w:rFonts w:ascii="Times New Roman" w:hAnsi="Times New Roman" w:cs="Times New Roman"/>
          <w:b w:val="0"/>
          <w:sz w:val="28"/>
          <w:szCs w:val="28"/>
        </w:rPr>
        <w:t>,0 тыс. рублей;</w:t>
      </w:r>
    </w:p>
    <w:p w:rsidR="00352023" w:rsidRPr="00377414" w:rsidRDefault="00352023" w:rsidP="0035202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77414">
        <w:rPr>
          <w:rFonts w:ascii="Times New Roman" w:hAnsi="Times New Roman" w:cs="Times New Roman"/>
          <w:b w:val="0"/>
          <w:sz w:val="28"/>
          <w:szCs w:val="28"/>
        </w:rPr>
        <w:t xml:space="preserve">2025 год – </w:t>
      </w:r>
      <w:r w:rsidR="00377414" w:rsidRPr="00377414">
        <w:rPr>
          <w:rFonts w:ascii="Times New Roman" w:hAnsi="Times New Roman" w:cs="Times New Roman"/>
          <w:b w:val="0"/>
          <w:sz w:val="28"/>
          <w:szCs w:val="28"/>
        </w:rPr>
        <w:t>684</w:t>
      </w:r>
      <w:r w:rsidRPr="00377414">
        <w:rPr>
          <w:rFonts w:ascii="Times New Roman" w:hAnsi="Times New Roman" w:cs="Times New Roman"/>
          <w:b w:val="0"/>
          <w:sz w:val="28"/>
          <w:szCs w:val="28"/>
        </w:rPr>
        <w:t>,0 тыс. рублей;</w:t>
      </w:r>
    </w:p>
    <w:p w:rsidR="00352023" w:rsidRPr="00352023" w:rsidRDefault="00352023" w:rsidP="0035202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77414">
        <w:rPr>
          <w:rFonts w:ascii="Times New Roman" w:hAnsi="Times New Roman" w:cs="Times New Roman"/>
          <w:b w:val="0"/>
          <w:sz w:val="28"/>
          <w:szCs w:val="28"/>
        </w:rPr>
        <w:t>2026 год – 200,0 тыс. рублей.</w:t>
      </w:r>
    </w:p>
    <w:p w:rsidR="00A478B2" w:rsidRDefault="00670ECD" w:rsidP="00842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2023">
        <w:rPr>
          <w:rFonts w:ascii="Times New Roman" w:hAnsi="Times New Roman" w:cs="Times New Roman"/>
          <w:sz w:val="28"/>
          <w:szCs w:val="28"/>
        </w:rPr>
        <w:t>Ресурсное обеспечение реализации государственной программы за счет средств областного</w:t>
      </w:r>
      <w:r w:rsidRPr="0062432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4289D">
        <w:rPr>
          <w:rFonts w:ascii="Times New Roman" w:hAnsi="Times New Roman" w:cs="Times New Roman"/>
          <w:sz w:val="28"/>
          <w:szCs w:val="28"/>
        </w:rPr>
        <w:t xml:space="preserve">а и прогнозная оценка привлекаемых источников финансирования </w:t>
      </w:r>
      <w:r w:rsidRPr="00624324">
        <w:rPr>
          <w:rFonts w:ascii="Times New Roman" w:hAnsi="Times New Roman" w:cs="Times New Roman"/>
          <w:sz w:val="28"/>
          <w:szCs w:val="28"/>
        </w:rPr>
        <w:t>с расшифровкой</w:t>
      </w:r>
      <w:r w:rsidRPr="00580B41">
        <w:rPr>
          <w:rFonts w:ascii="Times New Roman" w:hAnsi="Times New Roman" w:cs="Times New Roman"/>
          <w:sz w:val="28"/>
        </w:rPr>
        <w:t xml:space="preserve"> по главным распорядителям средств</w:t>
      </w:r>
      <w:r w:rsidR="0084289D">
        <w:rPr>
          <w:rFonts w:ascii="Times New Roman" w:hAnsi="Times New Roman" w:cs="Times New Roman"/>
          <w:sz w:val="28"/>
        </w:rPr>
        <w:br/>
      </w:r>
      <w:r w:rsidRPr="00580B41">
        <w:rPr>
          <w:rFonts w:ascii="Times New Roman" w:hAnsi="Times New Roman" w:cs="Times New Roman"/>
          <w:sz w:val="28"/>
        </w:rPr>
        <w:t>по год</w:t>
      </w:r>
      <w:r w:rsidR="0084289D">
        <w:rPr>
          <w:rFonts w:ascii="Times New Roman" w:hAnsi="Times New Roman" w:cs="Times New Roman"/>
          <w:sz w:val="28"/>
        </w:rPr>
        <w:t>ам реализации изложен</w:t>
      </w:r>
      <w:r w:rsidR="00895AC1">
        <w:rPr>
          <w:rFonts w:ascii="Times New Roman" w:hAnsi="Times New Roman" w:cs="Times New Roman"/>
          <w:sz w:val="28"/>
        </w:rPr>
        <w:t>ы</w:t>
      </w:r>
      <w:r w:rsidR="0084289D">
        <w:rPr>
          <w:rFonts w:ascii="Times New Roman" w:hAnsi="Times New Roman" w:cs="Times New Roman"/>
          <w:sz w:val="28"/>
        </w:rPr>
        <w:t xml:space="preserve"> в таблицах </w:t>
      </w:r>
      <w:r>
        <w:rPr>
          <w:rFonts w:ascii="Times New Roman" w:hAnsi="Times New Roman" w:cs="Times New Roman"/>
          <w:sz w:val="28"/>
        </w:rPr>
        <w:t>4</w:t>
      </w:r>
      <w:r w:rsidR="0084289D">
        <w:rPr>
          <w:rFonts w:ascii="Times New Roman" w:hAnsi="Times New Roman" w:cs="Times New Roman"/>
          <w:sz w:val="28"/>
        </w:rPr>
        <w:t>, 5</w:t>
      </w:r>
      <w:r w:rsidRPr="00580B41">
        <w:rPr>
          <w:rFonts w:ascii="Times New Roman" w:hAnsi="Times New Roman" w:cs="Times New Roman"/>
          <w:sz w:val="28"/>
        </w:rPr>
        <w:t>.</w:t>
      </w:r>
    </w:p>
    <w:p w:rsidR="00A478B2" w:rsidRDefault="00A478B2" w:rsidP="00A478B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  <w:sectPr w:rsidR="00A478B2" w:rsidSect="00624324">
          <w:head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0ECD" w:rsidRPr="009B6DDD" w:rsidRDefault="00670ECD" w:rsidP="00A478B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6DDD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670ECD" w:rsidRPr="00FE3C21" w:rsidRDefault="00670ECD" w:rsidP="00670E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9B6DDD" w:rsidRPr="003F20C8" w:rsidRDefault="00670ECD" w:rsidP="00670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</w:t>
      </w:r>
    </w:p>
    <w:p w:rsidR="003F20C8" w:rsidRPr="003F20C8" w:rsidRDefault="00670ECD" w:rsidP="003F2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</w:t>
      </w:r>
      <w:r w:rsidR="002B68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20C8" w:rsidRPr="003F20C8">
        <w:rPr>
          <w:rFonts w:ascii="Times New Roman" w:hAnsi="Times New Roman" w:cs="Times New Roman"/>
          <w:sz w:val="28"/>
          <w:szCs w:val="28"/>
        </w:rPr>
        <w:t>Развитие земельно-имущественного комплекса области</w:t>
      </w:r>
      <w:r w:rsidR="002B68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6DDD"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ECD" w:rsidRDefault="00670ECD" w:rsidP="003F2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3F20C8"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3F20C8"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за счет средств областного бюджета</w:t>
      </w:r>
    </w:p>
    <w:p w:rsidR="00B61032" w:rsidRPr="003F20C8" w:rsidRDefault="00B61032" w:rsidP="003F2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22" w:type="pct"/>
        <w:tblLayout w:type="fixed"/>
        <w:tblLook w:val="04A0" w:firstRow="1" w:lastRow="0" w:firstColumn="1" w:lastColumn="0" w:noHBand="0" w:noVBand="1"/>
      </w:tblPr>
      <w:tblGrid>
        <w:gridCol w:w="815"/>
        <w:gridCol w:w="2979"/>
        <w:gridCol w:w="2412"/>
        <w:gridCol w:w="858"/>
        <w:gridCol w:w="852"/>
        <w:gridCol w:w="1265"/>
        <w:gridCol w:w="1063"/>
        <w:gridCol w:w="912"/>
        <w:gridCol w:w="912"/>
        <w:gridCol w:w="912"/>
        <w:gridCol w:w="912"/>
        <w:gridCol w:w="959"/>
      </w:tblGrid>
      <w:tr w:rsidR="00A478B2" w:rsidRPr="008529E0" w:rsidTr="00895AC1">
        <w:tc>
          <w:tcPr>
            <w:tcW w:w="274" w:type="pct"/>
            <w:vMerge w:val="restar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3" w:type="pct"/>
            <w:vMerge w:val="restar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812" w:type="pct"/>
            <w:vMerge w:val="restart"/>
          </w:tcPr>
          <w:p w:rsidR="00A478B2" w:rsidRPr="008529E0" w:rsidRDefault="00A478B2" w:rsidP="00573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573708">
              <w:rPr>
                <w:rFonts w:ascii="Times New Roman" w:hAnsi="Times New Roman" w:cs="Times New Roman"/>
                <w:sz w:val="24"/>
                <w:szCs w:val="24"/>
              </w:rPr>
              <w:t>, соисполнитель, участники</w:t>
            </w:r>
          </w:p>
        </w:tc>
        <w:tc>
          <w:tcPr>
            <w:tcW w:w="1002" w:type="pct"/>
            <w:gridSpan w:val="3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09" w:type="pct"/>
            <w:gridSpan w:val="6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(тыс. рублей), годы</w:t>
            </w:r>
          </w:p>
        </w:tc>
      </w:tr>
      <w:tr w:rsidR="00A478B2" w:rsidRPr="008529E0" w:rsidTr="00895AC1">
        <w:tc>
          <w:tcPr>
            <w:tcW w:w="274" w:type="pct"/>
            <w:vMerge/>
          </w:tcPr>
          <w:p w:rsidR="00A478B2" w:rsidRPr="008529E0" w:rsidRDefault="00A478B2" w:rsidP="0020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</w:tcPr>
          <w:p w:rsidR="00A478B2" w:rsidRPr="008529E0" w:rsidRDefault="00A478B2" w:rsidP="0020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A478B2" w:rsidRPr="008529E0" w:rsidRDefault="00A478B2" w:rsidP="0020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87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426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58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7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7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7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7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3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478B2" w:rsidRPr="008529E0" w:rsidTr="00895AC1">
        <w:tc>
          <w:tcPr>
            <w:tcW w:w="274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" w:type="pct"/>
          </w:tcPr>
          <w:p w:rsidR="00A478B2" w:rsidRPr="008529E0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711B1" w:rsidRPr="008529E0" w:rsidTr="00895AC1">
        <w:tc>
          <w:tcPr>
            <w:tcW w:w="274" w:type="pct"/>
          </w:tcPr>
          <w:p w:rsidR="000711B1" w:rsidRPr="008529E0" w:rsidRDefault="000711B1" w:rsidP="00071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0711B1" w:rsidRPr="008529E0" w:rsidRDefault="000711B1" w:rsidP="00071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Развитие земельно-имущественного комплекса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2" w:type="pct"/>
          </w:tcPr>
          <w:p w:rsidR="000711B1" w:rsidRPr="008529E0" w:rsidRDefault="000711B1" w:rsidP="00071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9" w:type="pct"/>
          </w:tcPr>
          <w:p w:rsidR="000711B1" w:rsidRPr="008529E0" w:rsidRDefault="000711B1" w:rsidP="00071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287" w:type="pct"/>
          </w:tcPr>
          <w:p w:rsidR="000711B1" w:rsidRPr="008529E0" w:rsidRDefault="000711B1" w:rsidP="00071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26" w:type="pct"/>
          </w:tcPr>
          <w:p w:rsidR="000711B1" w:rsidRPr="008529E0" w:rsidRDefault="000711B1" w:rsidP="00144518">
            <w:pPr>
              <w:pStyle w:val="ConsPlusNormal"/>
              <w:ind w:left="-11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358" w:type="pct"/>
          </w:tcPr>
          <w:p w:rsidR="000711B1" w:rsidRPr="008529E0" w:rsidRDefault="00E23E61" w:rsidP="00717237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58498,91</w:t>
            </w:r>
          </w:p>
        </w:tc>
        <w:tc>
          <w:tcPr>
            <w:tcW w:w="307" w:type="pct"/>
          </w:tcPr>
          <w:p w:rsidR="000711B1" w:rsidRPr="008529E0" w:rsidRDefault="000711B1" w:rsidP="000711B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10227,9</w:t>
            </w:r>
          </w:p>
        </w:tc>
        <w:tc>
          <w:tcPr>
            <w:tcW w:w="307" w:type="pct"/>
          </w:tcPr>
          <w:p w:rsidR="000711B1" w:rsidRPr="008529E0" w:rsidRDefault="0084289D" w:rsidP="000711B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11662,8</w:t>
            </w:r>
          </w:p>
        </w:tc>
        <w:tc>
          <w:tcPr>
            <w:tcW w:w="307" w:type="pct"/>
          </w:tcPr>
          <w:p w:rsidR="000711B1" w:rsidRPr="007721D9" w:rsidRDefault="0084289D" w:rsidP="000711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5929,6</w:t>
            </w:r>
          </w:p>
        </w:tc>
        <w:tc>
          <w:tcPr>
            <w:tcW w:w="307" w:type="pct"/>
          </w:tcPr>
          <w:p w:rsidR="000711B1" w:rsidRPr="008529E0" w:rsidRDefault="00E23E61" w:rsidP="000711B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6891,3</w:t>
            </w:r>
          </w:p>
        </w:tc>
        <w:tc>
          <w:tcPr>
            <w:tcW w:w="323" w:type="pct"/>
          </w:tcPr>
          <w:p w:rsidR="000711B1" w:rsidRPr="008529E0" w:rsidRDefault="0084289D" w:rsidP="000711B1">
            <w:pPr>
              <w:pStyle w:val="ConsPlusNormal"/>
              <w:ind w:left="-137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23787,31</w:t>
            </w:r>
          </w:p>
        </w:tc>
      </w:tr>
      <w:tr w:rsidR="00A478B2" w:rsidRPr="008529E0" w:rsidTr="00A20D12">
        <w:tc>
          <w:tcPr>
            <w:tcW w:w="5000" w:type="pct"/>
            <w:gridSpan w:val="12"/>
          </w:tcPr>
          <w:p w:rsidR="00A478B2" w:rsidRPr="008529E0" w:rsidRDefault="00A478B2" w:rsidP="00144518">
            <w:pPr>
              <w:pStyle w:val="ConsPlusNormal"/>
              <w:ind w:left="-119"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2B68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кадастровой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и объектов недвижимости</w:t>
            </w:r>
            <w:r w:rsidR="002B68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20D12" w:rsidRPr="008529E0" w:rsidTr="00895AC1">
        <w:tc>
          <w:tcPr>
            <w:tcW w:w="274" w:type="pct"/>
          </w:tcPr>
          <w:p w:rsidR="00A20D12" w:rsidRPr="000449AC" w:rsidRDefault="00A20D12" w:rsidP="00A20D1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9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pct"/>
          </w:tcPr>
          <w:p w:rsidR="00A20D12" w:rsidRPr="000449AC" w:rsidRDefault="00A20D12" w:rsidP="00A20D12">
            <w:pPr>
              <w:pStyle w:val="ConsPlusNormal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2B68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15A0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5A0">
              <w:rPr>
                <w:rFonts w:ascii="Times New Roman" w:hAnsi="Times New Roman" w:cs="Times New Roman"/>
                <w:sz w:val="24"/>
                <w:szCs w:val="24"/>
              </w:rPr>
              <w:t>и проведение государственной кадастровой оценки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5A0">
              <w:rPr>
                <w:rFonts w:ascii="Times New Roman" w:hAnsi="Times New Roman" w:cs="Times New Roman"/>
                <w:sz w:val="24"/>
                <w:szCs w:val="24"/>
              </w:rPr>
              <w:t xml:space="preserve">и объектов недвижимости </w:t>
            </w:r>
            <w:r w:rsidRPr="00861C7A">
              <w:rPr>
                <w:rFonts w:ascii="Times New Roman" w:hAnsi="Times New Roman" w:cs="Times New Roman"/>
                <w:sz w:val="24"/>
                <w:szCs w:val="24"/>
              </w:rPr>
              <w:t>на территории области</w:t>
            </w:r>
            <w:r w:rsidR="002B68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2" w:type="pct"/>
          </w:tcPr>
          <w:p w:rsidR="00A20D12" w:rsidRPr="000449AC" w:rsidRDefault="00A20D12" w:rsidP="00A20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 xml:space="preserve">по управлению государственным имуществом области, ОГБУ </w:t>
            </w:r>
            <w:r w:rsidR="002B68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Облкадастр</w:t>
            </w:r>
            <w:r w:rsidR="002B68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" w:type="pct"/>
          </w:tcPr>
          <w:p w:rsidR="00A20D12" w:rsidRPr="000449AC" w:rsidRDefault="00A20D12" w:rsidP="00A20D12">
            <w:pPr>
              <w:pStyle w:val="ConsPlusNormal"/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287" w:type="pct"/>
          </w:tcPr>
          <w:p w:rsidR="00A20D12" w:rsidRPr="000449AC" w:rsidRDefault="00A20D12" w:rsidP="00A20D12">
            <w:pPr>
              <w:pStyle w:val="ConsPlusNormal"/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26" w:type="pct"/>
          </w:tcPr>
          <w:p w:rsidR="00A20D12" w:rsidRPr="000449AC" w:rsidRDefault="00A20D12" w:rsidP="00144518">
            <w:pPr>
              <w:pStyle w:val="ConsPlusNormal"/>
              <w:ind w:left="-11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00100000</w:t>
            </w:r>
          </w:p>
        </w:tc>
        <w:tc>
          <w:tcPr>
            <w:tcW w:w="358" w:type="pct"/>
          </w:tcPr>
          <w:p w:rsidR="00A20D12" w:rsidRPr="008529E0" w:rsidRDefault="00144518" w:rsidP="00A20D1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44596,87</w:t>
            </w:r>
          </w:p>
        </w:tc>
        <w:tc>
          <w:tcPr>
            <w:tcW w:w="307" w:type="pct"/>
          </w:tcPr>
          <w:p w:rsidR="00A20D12" w:rsidRPr="008529E0" w:rsidRDefault="00A20D12" w:rsidP="00A20D1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10227,9</w:t>
            </w:r>
          </w:p>
        </w:tc>
        <w:tc>
          <w:tcPr>
            <w:tcW w:w="307" w:type="pct"/>
          </w:tcPr>
          <w:p w:rsidR="00A20D12" w:rsidRPr="008529E0" w:rsidRDefault="0084289D" w:rsidP="00A20D1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9449,4</w:t>
            </w:r>
          </w:p>
        </w:tc>
        <w:tc>
          <w:tcPr>
            <w:tcW w:w="307" w:type="pct"/>
          </w:tcPr>
          <w:p w:rsidR="00A20D12" w:rsidRPr="007721D9" w:rsidRDefault="0084289D" w:rsidP="00A20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3916,6</w:t>
            </w:r>
          </w:p>
        </w:tc>
        <w:tc>
          <w:tcPr>
            <w:tcW w:w="307" w:type="pct"/>
          </w:tcPr>
          <w:p w:rsidR="00A20D12" w:rsidRPr="008529E0" w:rsidRDefault="00144518" w:rsidP="00A20D1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4229,1</w:t>
            </w:r>
          </w:p>
        </w:tc>
        <w:tc>
          <w:tcPr>
            <w:tcW w:w="323" w:type="pct"/>
          </w:tcPr>
          <w:p w:rsidR="00A20D12" w:rsidRPr="00A20D12" w:rsidRDefault="00A20D12" w:rsidP="00A20D12">
            <w:pPr>
              <w:pStyle w:val="ConsPlusNormal"/>
              <w:ind w:left="-137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16773,87</w:t>
            </w:r>
          </w:p>
        </w:tc>
      </w:tr>
      <w:tr w:rsidR="00144518" w:rsidRPr="008529E0" w:rsidTr="00895AC1">
        <w:tc>
          <w:tcPr>
            <w:tcW w:w="274" w:type="pct"/>
          </w:tcPr>
          <w:p w:rsidR="00144518" w:rsidRPr="000449AC" w:rsidRDefault="00144518" w:rsidP="0014451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03" w:type="pct"/>
          </w:tcPr>
          <w:p w:rsidR="00144518" w:rsidRDefault="00144518" w:rsidP="00144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</w:t>
            </w:r>
          </w:p>
          <w:p w:rsidR="00144518" w:rsidRPr="000449AC" w:rsidRDefault="00895AC1" w:rsidP="00144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«Облкадастр»</w:t>
            </w:r>
          </w:p>
        </w:tc>
        <w:tc>
          <w:tcPr>
            <w:tcW w:w="812" w:type="pct"/>
          </w:tcPr>
          <w:p w:rsidR="00144518" w:rsidRDefault="00144518" w:rsidP="00144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Облкадастр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" w:type="pct"/>
          </w:tcPr>
          <w:p w:rsidR="00144518" w:rsidRPr="008529E0" w:rsidRDefault="00144518" w:rsidP="00144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287" w:type="pct"/>
          </w:tcPr>
          <w:p w:rsidR="00144518" w:rsidRPr="008529E0" w:rsidRDefault="00144518" w:rsidP="00144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26" w:type="pct"/>
          </w:tcPr>
          <w:p w:rsidR="00144518" w:rsidRPr="008529E0" w:rsidRDefault="00144518" w:rsidP="00144518">
            <w:pPr>
              <w:pStyle w:val="ConsPlusNormal"/>
              <w:ind w:left="-11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00100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358" w:type="pct"/>
          </w:tcPr>
          <w:p w:rsidR="00144518" w:rsidRPr="008529E0" w:rsidRDefault="00144518" w:rsidP="00144518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44596,87</w:t>
            </w:r>
          </w:p>
        </w:tc>
        <w:tc>
          <w:tcPr>
            <w:tcW w:w="307" w:type="pct"/>
          </w:tcPr>
          <w:p w:rsidR="00144518" w:rsidRPr="008529E0" w:rsidRDefault="00144518" w:rsidP="00144518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10227,9</w:t>
            </w:r>
          </w:p>
        </w:tc>
        <w:tc>
          <w:tcPr>
            <w:tcW w:w="307" w:type="pct"/>
          </w:tcPr>
          <w:p w:rsidR="00144518" w:rsidRPr="008529E0" w:rsidRDefault="00144518" w:rsidP="00144518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9449,4</w:t>
            </w:r>
          </w:p>
        </w:tc>
        <w:tc>
          <w:tcPr>
            <w:tcW w:w="307" w:type="pct"/>
          </w:tcPr>
          <w:p w:rsidR="00144518" w:rsidRPr="007721D9" w:rsidRDefault="00144518" w:rsidP="0014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3916,6</w:t>
            </w:r>
          </w:p>
        </w:tc>
        <w:tc>
          <w:tcPr>
            <w:tcW w:w="307" w:type="pct"/>
          </w:tcPr>
          <w:p w:rsidR="00144518" w:rsidRPr="008529E0" w:rsidRDefault="00144518" w:rsidP="00144518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4229,1</w:t>
            </w:r>
          </w:p>
        </w:tc>
        <w:tc>
          <w:tcPr>
            <w:tcW w:w="323" w:type="pct"/>
          </w:tcPr>
          <w:p w:rsidR="00144518" w:rsidRPr="00A20D12" w:rsidRDefault="00144518" w:rsidP="00144518">
            <w:pPr>
              <w:pStyle w:val="ConsPlusNormal"/>
              <w:ind w:left="-137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16773,87</w:t>
            </w:r>
          </w:p>
        </w:tc>
      </w:tr>
      <w:tr w:rsidR="0084289D" w:rsidRPr="008529E0" w:rsidTr="00A20D12">
        <w:tc>
          <w:tcPr>
            <w:tcW w:w="5000" w:type="pct"/>
            <w:gridSpan w:val="12"/>
          </w:tcPr>
          <w:p w:rsidR="0084289D" w:rsidRPr="00A547F0" w:rsidRDefault="0084289D" w:rsidP="008428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F0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4C4">
              <w:rPr>
                <w:rFonts w:ascii="Times New Roman" w:hAnsi="Times New Roman"/>
                <w:sz w:val="24"/>
                <w:szCs w:val="24"/>
              </w:rPr>
              <w:t>Формирование достоверной кадастровой информации о</w:t>
            </w:r>
            <w:r w:rsidRPr="00625B6C">
              <w:rPr>
                <w:rFonts w:ascii="Times New Roman" w:hAnsi="Times New Roman"/>
                <w:sz w:val="24"/>
                <w:szCs w:val="24"/>
              </w:rPr>
              <w:t>б административных границах,</w:t>
            </w:r>
            <w:r w:rsidRPr="004E14C4">
              <w:rPr>
                <w:rFonts w:ascii="Times New Roman" w:hAnsi="Times New Roman"/>
                <w:sz w:val="24"/>
                <w:szCs w:val="24"/>
              </w:rPr>
              <w:t xml:space="preserve"> земельных участках и объектах недвижимости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84289D" w:rsidRPr="008529E0" w:rsidTr="00895AC1">
        <w:tc>
          <w:tcPr>
            <w:tcW w:w="274" w:type="pct"/>
          </w:tcPr>
          <w:p w:rsidR="0084289D" w:rsidRPr="00895AC1" w:rsidRDefault="0084289D" w:rsidP="008428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84289D" w:rsidRPr="00895AC1" w:rsidRDefault="0084289D" w:rsidP="00895AC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«Проведение комплексных кадастровых </w:t>
            </w:r>
          </w:p>
        </w:tc>
        <w:tc>
          <w:tcPr>
            <w:tcW w:w="812" w:type="pct"/>
          </w:tcPr>
          <w:p w:rsidR="0084289D" w:rsidRPr="00895AC1" w:rsidRDefault="0084289D" w:rsidP="00895AC1">
            <w:pPr>
              <w:widowControl w:val="0"/>
              <w:autoSpaceDE w:val="0"/>
              <w:autoSpaceDN w:val="0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Pr="00895AC1">
              <w:rPr>
                <w:rFonts w:ascii="Times New Roman" w:hAnsi="Times New Roman"/>
                <w:sz w:val="24"/>
                <w:szCs w:val="24"/>
              </w:rPr>
              <w:br/>
              <w:t xml:space="preserve">по управлению государственным </w:t>
            </w:r>
          </w:p>
        </w:tc>
        <w:tc>
          <w:tcPr>
            <w:tcW w:w="289" w:type="pct"/>
          </w:tcPr>
          <w:p w:rsidR="0084289D" w:rsidRPr="00895AC1" w:rsidRDefault="0084289D" w:rsidP="00842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1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287" w:type="pct"/>
          </w:tcPr>
          <w:p w:rsidR="0084289D" w:rsidRPr="00895AC1" w:rsidRDefault="0084289D" w:rsidP="00842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1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26" w:type="pct"/>
          </w:tcPr>
          <w:p w:rsidR="0084289D" w:rsidRPr="00895AC1" w:rsidRDefault="0084289D" w:rsidP="00144518">
            <w:pPr>
              <w:pStyle w:val="ConsPlusNormal"/>
              <w:ind w:left="-5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1">
              <w:rPr>
                <w:rFonts w:ascii="Times New Roman" w:hAnsi="Times New Roman" w:cs="Times New Roman"/>
                <w:sz w:val="24"/>
                <w:szCs w:val="24"/>
              </w:rPr>
              <w:t>5000200000</w:t>
            </w:r>
          </w:p>
        </w:tc>
        <w:tc>
          <w:tcPr>
            <w:tcW w:w="358" w:type="pct"/>
          </w:tcPr>
          <w:p w:rsidR="0084289D" w:rsidRPr="00895AC1" w:rsidRDefault="00895AC1" w:rsidP="00144518">
            <w:pPr>
              <w:ind w:left="-250" w:right="-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8902,04</w:t>
            </w:r>
          </w:p>
        </w:tc>
        <w:tc>
          <w:tcPr>
            <w:tcW w:w="307" w:type="pct"/>
          </w:tcPr>
          <w:p w:rsidR="0084289D" w:rsidRPr="00895AC1" w:rsidRDefault="0084289D" w:rsidP="0084289D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07" w:type="pct"/>
          </w:tcPr>
          <w:p w:rsidR="0084289D" w:rsidRPr="00895AC1" w:rsidRDefault="00144518" w:rsidP="0084289D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2213,4</w:t>
            </w:r>
          </w:p>
        </w:tc>
        <w:tc>
          <w:tcPr>
            <w:tcW w:w="307" w:type="pct"/>
          </w:tcPr>
          <w:p w:rsidR="0084289D" w:rsidRPr="00895AC1" w:rsidRDefault="00144518" w:rsidP="0084289D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2013,0</w:t>
            </w:r>
          </w:p>
        </w:tc>
        <w:tc>
          <w:tcPr>
            <w:tcW w:w="307" w:type="pct"/>
          </w:tcPr>
          <w:p w:rsidR="0084289D" w:rsidRPr="00895AC1" w:rsidRDefault="00895AC1" w:rsidP="00144518">
            <w:pPr>
              <w:pStyle w:val="ConsPlusNormal"/>
              <w:ind w:lef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1">
              <w:rPr>
                <w:rFonts w:ascii="Times New Roman" w:hAnsi="Times New Roman" w:cs="Times New Roman"/>
                <w:sz w:val="24"/>
                <w:szCs w:val="24"/>
              </w:rPr>
              <w:t>2662,2</w:t>
            </w:r>
          </w:p>
        </w:tc>
        <w:tc>
          <w:tcPr>
            <w:tcW w:w="323" w:type="pct"/>
          </w:tcPr>
          <w:p w:rsidR="0084289D" w:rsidRPr="00895AC1" w:rsidRDefault="0084289D" w:rsidP="0084289D">
            <w:pPr>
              <w:pStyle w:val="ConsPlusNormal"/>
              <w:ind w:left="-11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1">
              <w:rPr>
                <w:rFonts w:ascii="Times New Roman" w:hAnsi="Times New Roman" w:cs="Times New Roman"/>
                <w:sz w:val="24"/>
                <w:szCs w:val="24"/>
              </w:rPr>
              <w:t>2013,44</w:t>
            </w:r>
          </w:p>
        </w:tc>
      </w:tr>
      <w:tr w:rsidR="00895AC1" w:rsidRPr="008529E0" w:rsidTr="00895AC1">
        <w:tc>
          <w:tcPr>
            <w:tcW w:w="274" w:type="pct"/>
          </w:tcPr>
          <w:p w:rsidR="00895AC1" w:rsidRPr="008529E0" w:rsidRDefault="00895AC1" w:rsidP="00895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895AC1" w:rsidRPr="008529E0" w:rsidRDefault="00895AC1" w:rsidP="00895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pct"/>
          </w:tcPr>
          <w:p w:rsidR="00895AC1" w:rsidRPr="008529E0" w:rsidRDefault="00895AC1" w:rsidP="00895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</w:tcPr>
          <w:p w:rsidR="00895AC1" w:rsidRPr="008529E0" w:rsidRDefault="00895AC1" w:rsidP="00895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" w:type="pct"/>
          </w:tcPr>
          <w:p w:rsidR="00895AC1" w:rsidRPr="008529E0" w:rsidRDefault="00895AC1" w:rsidP="00895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</w:tcPr>
          <w:p w:rsidR="00895AC1" w:rsidRPr="008529E0" w:rsidRDefault="00895AC1" w:rsidP="00895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" w:type="pct"/>
          </w:tcPr>
          <w:p w:rsidR="00895AC1" w:rsidRPr="008529E0" w:rsidRDefault="00895AC1" w:rsidP="00895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" w:type="pct"/>
          </w:tcPr>
          <w:p w:rsidR="00895AC1" w:rsidRPr="008529E0" w:rsidRDefault="00895AC1" w:rsidP="00895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" w:type="pct"/>
          </w:tcPr>
          <w:p w:rsidR="00895AC1" w:rsidRPr="008529E0" w:rsidRDefault="00895AC1" w:rsidP="00895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" w:type="pct"/>
          </w:tcPr>
          <w:p w:rsidR="00895AC1" w:rsidRPr="008529E0" w:rsidRDefault="00895AC1" w:rsidP="00895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" w:type="pct"/>
          </w:tcPr>
          <w:p w:rsidR="00895AC1" w:rsidRPr="008529E0" w:rsidRDefault="00895AC1" w:rsidP="00895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" w:type="pct"/>
          </w:tcPr>
          <w:p w:rsidR="00895AC1" w:rsidRPr="008529E0" w:rsidRDefault="00895AC1" w:rsidP="00895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5AC1" w:rsidRPr="008529E0" w:rsidTr="00895AC1">
        <w:tc>
          <w:tcPr>
            <w:tcW w:w="274" w:type="pct"/>
          </w:tcPr>
          <w:p w:rsidR="00895AC1" w:rsidRPr="00895AC1" w:rsidRDefault="00895AC1" w:rsidP="00895A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895AC1" w:rsidRPr="00895AC1" w:rsidRDefault="00895AC1" w:rsidP="00895AC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работ в границах кадастровых кварталов, расположенных на территории области»</w:t>
            </w:r>
          </w:p>
        </w:tc>
        <w:tc>
          <w:tcPr>
            <w:tcW w:w="812" w:type="pct"/>
          </w:tcPr>
          <w:p w:rsidR="00895AC1" w:rsidRPr="00895AC1" w:rsidRDefault="00895AC1" w:rsidP="00895AC1">
            <w:pPr>
              <w:widowControl w:val="0"/>
              <w:autoSpaceDE w:val="0"/>
              <w:autoSpaceDN w:val="0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имуществом области, муниципальные образования области</w:t>
            </w:r>
          </w:p>
        </w:tc>
        <w:tc>
          <w:tcPr>
            <w:tcW w:w="289" w:type="pct"/>
          </w:tcPr>
          <w:p w:rsidR="00895AC1" w:rsidRPr="00895AC1" w:rsidRDefault="00895AC1" w:rsidP="00895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95AC1" w:rsidRPr="00895AC1" w:rsidRDefault="00895AC1" w:rsidP="00895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95AC1" w:rsidRPr="00895AC1" w:rsidRDefault="00895AC1" w:rsidP="00895AC1">
            <w:pPr>
              <w:pStyle w:val="ConsPlusNormal"/>
              <w:ind w:left="-5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895AC1" w:rsidRPr="00895AC1" w:rsidRDefault="00895AC1" w:rsidP="00895AC1">
            <w:pPr>
              <w:ind w:left="-250" w:right="-1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95AC1" w:rsidRPr="00895AC1" w:rsidRDefault="00895AC1" w:rsidP="00895AC1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95AC1" w:rsidRPr="00895AC1" w:rsidRDefault="00895AC1" w:rsidP="00895AC1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95AC1" w:rsidRPr="00895AC1" w:rsidRDefault="00895AC1" w:rsidP="00895AC1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95AC1" w:rsidRPr="00895AC1" w:rsidRDefault="00895AC1" w:rsidP="00895AC1">
            <w:pPr>
              <w:pStyle w:val="ConsPlusNormal"/>
              <w:ind w:lef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895AC1" w:rsidRPr="00895AC1" w:rsidRDefault="00895AC1" w:rsidP="00895AC1">
            <w:pPr>
              <w:pStyle w:val="ConsPlusNormal"/>
              <w:ind w:left="-11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C1" w:rsidRPr="008529E0" w:rsidTr="00895AC1">
        <w:tc>
          <w:tcPr>
            <w:tcW w:w="274" w:type="pct"/>
          </w:tcPr>
          <w:p w:rsidR="00895AC1" w:rsidRPr="00895AC1" w:rsidRDefault="00895AC1" w:rsidP="00895A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03" w:type="pct"/>
          </w:tcPr>
          <w:p w:rsidR="00895AC1" w:rsidRPr="00895AC1" w:rsidRDefault="00895AC1" w:rsidP="00895AC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Предоставление субсидии бюджетам муниципальных образований области в целях софинансирования расходных обязательств на выполнение комплексных кадастровых работ</w:t>
            </w:r>
          </w:p>
        </w:tc>
        <w:tc>
          <w:tcPr>
            <w:tcW w:w="812" w:type="pct"/>
          </w:tcPr>
          <w:p w:rsidR="00895AC1" w:rsidRPr="00895AC1" w:rsidRDefault="00895AC1" w:rsidP="00895AC1">
            <w:pPr>
              <w:pStyle w:val="ConsPlusNormal"/>
              <w:tabs>
                <w:tab w:val="left" w:pos="2586"/>
              </w:tabs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Муниципальные образования области</w:t>
            </w:r>
          </w:p>
        </w:tc>
        <w:tc>
          <w:tcPr>
            <w:tcW w:w="289" w:type="pct"/>
          </w:tcPr>
          <w:p w:rsidR="00895AC1" w:rsidRPr="00895AC1" w:rsidRDefault="00895AC1" w:rsidP="00895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1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287" w:type="pct"/>
          </w:tcPr>
          <w:p w:rsidR="00895AC1" w:rsidRPr="00895AC1" w:rsidRDefault="00895AC1" w:rsidP="00895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1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26" w:type="pct"/>
          </w:tcPr>
          <w:p w:rsidR="00895AC1" w:rsidRPr="00895AC1" w:rsidRDefault="00895AC1" w:rsidP="00895AC1">
            <w:pPr>
              <w:pStyle w:val="ConsPlusNormal"/>
              <w:ind w:left="-5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1">
              <w:rPr>
                <w:rFonts w:ascii="Times New Roman" w:hAnsi="Times New Roman" w:cs="Times New Roman"/>
                <w:sz w:val="24"/>
                <w:szCs w:val="24"/>
              </w:rPr>
              <w:t>5000290100</w:t>
            </w:r>
          </w:p>
        </w:tc>
        <w:tc>
          <w:tcPr>
            <w:tcW w:w="358" w:type="pct"/>
          </w:tcPr>
          <w:p w:rsidR="00895AC1" w:rsidRPr="00895AC1" w:rsidRDefault="00895AC1" w:rsidP="00895AC1">
            <w:pPr>
              <w:ind w:left="-250" w:right="-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8155,04</w:t>
            </w:r>
          </w:p>
        </w:tc>
        <w:tc>
          <w:tcPr>
            <w:tcW w:w="307" w:type="pct"/>
          </w:tcPr>
          <w:p w:rsidR="00895AC1" w:rsidRPr="00895AC1" w:rsidRDefault="00895AC1" w:rsidP="00895AC1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07" w:type="pct"/>
          </w:tcPr>
          <w:p w:rsidR="00895AC1" w:rsidRPr="00895AC1" w:rsidRDefault="00895AC1" w:rsidP="00895AC1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2213,4</w:t>
            </w:r>
          </w:p>
        </w:tc>
        <w:tc>
          <w:tcPr>
            <w:tcW w:w="307" w:type="pct"/>
          </w:tcPr>
          <w:p w:rsidR="00895AC1" w:rsidRPr="00895AC1" w:rsidRDefault="00895AC1" w:rsidP="00895AC1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2013,0</w:t>
            </w:r>
          </w:p>
        </w:tc>
        <w:tc>
          <w:tcPr>
            <w:tcW w:w="307" w:type="pct"/>
          </w:tcPr>
          <w:p w:rsidR="00895AC1" w:rsidRPr="00895AC1" w:rsidRDefault="00895AC1" w:rsidP="00895AC1">
            <w:pPr>
              <w:pStyle w:val="ConsPlusNormal"/>
              <w:ind w:lef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1915</w:t>
            </w:r>
            <w:r w:rsidRPr="00895A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5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3" w:type="pct"/>
          </w:tcPr>
          <w:p w:rsidR="00895AC1" w:rsidRPr="00895AC1" w:rsidRDefault="00895AC1" w:rsidP="00895AC1">
            <w:pPr>
              <w:pStyle w:val="ConsPlusNormal"/>
              <w:ind w:left="-11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1">
              <w:rPr>
                <w:rFonts w:ascii="Times New Roman" w:hAnsi="Times New Roman" w:cs="Times New Roman"/>
                <w:sz w:val="24"/>
                <w:szCs w:val="24"/>
              </w:rPr>
              <w:t>2013,44</w:t>
            </w:r>
          </w:p>
        </w:tc>
      </w:tr>
      <w:tr w:rsidR="00895AC1" w:rsidRPr="008529E0" w:rsidTr="00895AC1">
        <w:tc>
          <w:tcPr>
            <w:tcW w:w="274" w:type="pct"/>
          </w:tcPr>
          <w:p w:rsidR="00895AC1" w:rsidRPr="00895AC1" w:rsidRDefault="00895AC1" w:rsidP="00895A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03" w:type="pct"/>
          </w:tcPr>
          <w:p w:rsidR="00895AC1" w:rsidRPr="00895AC1" w:rsidRDefault="00895AC1" w:rsidP="00895AC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Проведение комплексных кадастровых работ</w:t>
            </w:r>
          </w:p>
          <w:p w:rsidR="00895AC1" w:rsidRPr="00895AC1" w:rsidRDefault="00895AC1" w:rsidP="00895AC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в рамках реализации Федерального проекта «Национальная система пространственных данных»</w:t>
            </w:r>
          </w:p>
        </w:tc>
        <w:tc>
          <w:tcPr>
            <w:tcW w:w="812" w:type="pct"/>
          </w:tcPr>
          <w:p w:rsidR="00895AC1" w:rsidRPr="00895AC1" w:rsidRDefault="00895AC1" w:rsidP="00895AC1">
            <w:pPr>
              <w:pStyle w:val="ConsPlusNormal"/>
              <w:tabs>
                <w:tab w:val="left" w:pos="2586"/>
              </w:tabs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Pr="00895AC1">
              <w:rPr>
                <w:rFonts w:ascii="Times New Roman" w:hAnsi="Times New Roman"/>
                <w:sz w:val="24"/>
                <w:szCs w:val="24"/>
              </w:rPr>
              <w:br/>
              <w:t>по управлению государственным имуществом области</w:t>
            </w:r>
          </w:p>
        </w:tc>
        <w:tc>
          <w:tcPr>
            <w:tcW w:w="289" w:type="pct"/>
          </w:tcPr>
          <w:p w:rsidR="00895AC1" w:rsidRPr="00895AC1" w:rsidRDefault="00895AC1" w:rsidP="00895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1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287" w:type="pct"/>
          </w:tcPr>
          <w:p w:rsidR="00895AC1" w:rsidRPr="00895AC1" w:rsidRDefault="00895AC1" w:rsidP="00895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1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26" w:type="pct"/>
          </w:tcPr>
          <w:p w:rsidR="00895AC1" w:rsidRPr="00895AC1" w:rsidRDefault="00895AC1" w:rsidP="00895AC1">
            <w:pPr>
              <w:pStyle w:val="ConsPlusNormal"/>
              <w:ind w:left="-59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AC1">
              <w:rPr>
                <w:rFonts w:ascii="Times New Roman" w:hAnsi="Times New Roman" w:cs="Times New Roman"/>
                <w:sz w:val="24"/>
                <w:szCs w:val="24"/>
              </w:rPr>
              <w:t>5004</w:t>
            </w:r>
            <w:r w:rsidRPr="00895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95AC1">
              <w:rPr>
                <w:rFonts w:ascii="Times New Roman" w:hAnsi="Times New Roman" w:cs="Times New Roman"/>
                <w:sz w:val="24"/>
                <w:szCs w:val="24"/>
              </w:rPr>
              <w:t>55110</w:t>
            </w:r>
          </w:p>
        </w:tc>
        <w:tc>
          <w:tcPr>
            <w:tcW w:w="358" w:type="pct"/>
          </w:tcPr>
          <w:p w:rsidR="00895AC1" w:rsidRPr="00895AC1" w:rsidRDefault="00895AC1" w:rsidP="00895AC1">
            <w:pPr>
              <w:ind w:left="-250" w:right="-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747,0</w:t>
            </w:r>
          </w:p>
        </w:tc>
        <w:tc>
          <w:tcPr>
            <w:tcW w:w="307" w:type="pct"/>
          </w:tcPr>
          <w:p w:rsidR="00895AC1" w:rsidRPr="00895AC1" w:rsidRDefault="00895AC1" w:rsidP="00895AC1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07" w:type="pct"/>
          </w:tcPr>
          <w:p w:rsidR="00895AC1" w:rsidRPr="00895AC1" w:rsidRDefault="00895AC1" w:rsidP="00895AC1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07" w:type="pct"/>
          </w:tcPr>
          <w:p w:rsidR="00895AC1" w:rsidRPr="00895AC1" w:rsidRDefault="00895AC1" w:rsidP="00895AC1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07" w:type="pct"/>
          </w:tcPr>
          <w:p w:rsidR="00895AC1" w:rsidRPr="00895AC1" w:rsidRDefault="00895AC1" w:rsidP="00895AC1">
            <w:pPr>
              <w:pStyle w:val="ConsPlusNormal"/>
              <w:ind w:lef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747</w:t>
            </w:r>
            <w:r w:rsidRPr="00895A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23" w:type="pct"/>
          </w:tcPr>
          <w:p w:rsidR="00895AC1" w:rsidRPr="00895AC1" w:rsidRDefault="00895AC1" w:rsidP="00895AC1">
            <w:pPr>
              <w:pStyle w:val="ConsPlusNormal"/>
              <w:ind w:left="-11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95AC1" w:rsidRPr="008529E0" w:rsidTr="00895AC1">
        <w:tc>
          <w:tcPr>
            <w:tcW w:w="274" w:type="pct"/>
          </w:tcPr>
          <w:p w:rsidR="00895AC1" w:rsidRPr="00895AC1" w:rsidRDefault="00895AC1" w:rsidP="00895A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pct"/>
          </w:tcPr>
          <w:p w:rsidR="00895AC1" w:rsidRPr="00895AC1" w:rsidRDefault="00895AC1" w:rsidP="00895AC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Основное мероприятие «Создание Единой электронной картографической основы для территорий области»</w:t>
            </w:r>
          </w:p>
        </w:tc>
        <w:tc>
          <w:tcPr>
            <w:tcW w:w="812" w:type="pct"/>
          </w:tcPr>
          <w:p w:rsidR="00895AC1" w:rsidRPr="00895AC1" w:rsidRDefault="00895AC1" w:rsidP="00895AC1">
            <w:pPr>
              <w:pStyle w:val="ConsPlusNormal"/>
              <w:tabs>
                <w:tab w:val="left" w:pos="2586"/>
              </w:tabs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Pr="00895AC1">
              <w:rPr>
                <w:rFonts w:ascii="Times New Roman" w:hAnsi="Times New Roman"/>
                <w:sz w:val="24"/>
                <w:szCs w:val="24"/>
              </w:rPr>
              <w:br/>
              <w:t xml:space="preserve"> по управлению государственным имуществом области</w:t>
            </w:r>
          </w:p>
        </w:tc>
        <w:tc>
          <w:tcPr>
            <w:tcW w:w="289" w:type="pct"/>
          </w:tcPr>
          <w:p w:rsidR="00895AC1" w:rsidRPr="00895AC1" w:rsidRDefault="00895AC1" w:rsidP="00895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1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287" w:type="pct"/>
          </w:tcPr>
          <w:p w:rsidR="00895AC1" w:rsidRPr="00895AC1" w:rsidRDefault="00895AC1" w:rsidP="00895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1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26" w:type="pct"/>
          </w:tcPr>
          <w:p w:rsidR="00895AC1" w:rsidRPr="00895AC1" w:rsidRDefault="00895AC1" w:rsidP="00895AC1">
            <w:pPr>
              <w:pStyle w:val="ConsPlusNormal"/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895AC1" w:rsidRPr="00895AC1" w:rsidRDefault="00895AC1" w:rsidP="00895AC1">
            <w:pPr>
              <w:ind w:left="-118" w:right="-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307" w:type="pct"/>
          </w:tcPr>
          <w:p w:rsidR="00895AC1" w:rsidRPr="00895AC1" w:rsidRDefault="00895AC1" w:rsidP="00895AC1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07" w:type="pct"/>
          </w:tcPr>
          <w:p w:rsidR="00895AC1" w:rsidRPr="00895AC1" w:rsidRDefault="00895AC1" w:rsidP="00895AC1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07" w:type="pct"/>
          </w:tcPr>
          <w:p w:rsidR="00895AC1" w:rsidRPr="00895AC1" w:rsidRDefault="00895AC1" w:rsidP="00895AC1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07" w:type="pct"/>
          </w:tcPr>
          <w:p w:rsidR="00895AC1" w:rsidRPr="00895AC1" w:rsidRDefault="00895AC1" w:rsidP="00895AC1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3" w:type="pct"/>
          </w:tcPr>
          <w:p w:rsidR="00895AC1" w:rsidRPr="00895AC1" w:rsidRDefault="00895AC1" w:rsidP="00895AC1">
            <w:pPr>
              <w:pStyle w:val="ConsPlusNormal"/>
              <w:ind w:left="-11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1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</w:tr>
      <w:tr w:rsidR="00895AC1" w:rsidRPr="008529E0" w:rsidTr="00895AC1">
        <w:tc>
          <w:tcPr>
            <w:tcW w:w="274" w:type="pct"/>
          </w:tcPr>
          <w:p w:rsidR="00895AC1" w:rsidRPr="00895AC1" w:rsidRDefault="00895AC1" w:rsidP="00895A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03" w:type="pct"/>
          </w:tcPr>
          <w:p w:rsidR="00895AC1" w:rsidRPr="00895AC1" w:rsidRDefault="00895AC1" w:rsidP="00895AC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Изготовление цифровых ортофотопланов масштаба 1:2000 для территорий области</w:t>
            </w:r>
          </w:p>
        </w:tc>
        <w:tc>
          <w:tcPr>
            <w:tcW w:w="812" w:type="pct"/>
          </w:tcPr>
          <w:p w:rsidR="00895AC1" w:rsidRPr="00895AC1" w:rsidRDefault="00895AC1" w:rsidP="00895AC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Pr="00895AC1">
              <w:rPr>
                <w:rFonts w:ascii="Times New Roman" w:hAnsi="Times New Roman"/>
                <w:sz w:val="24"/>
                <w:szCs w:val="24"/>
              </w:rPr>
              <w:br/>
              <w:t>по управлению государственным имуществом области</w:t>
            </w:r>
          </w:p>
        </w:tc>
        <w:tc>
          <w:tcPr>
            <w:tcW w:w="289" w:type="pct"/>
          </w:tcPr>
          <w:p w:rsidR="00895AC1" w:rsidRPr="00895AC1" w:rsidRDefault="00895AC1" w:rsidP="00895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1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287" w:type="pct"/>
          </w:tcPr>
          <w:p w:rsidR="00895AC1" w:rsidRPr="00895AC1" w:rsidRDefault="00895AC1" w:rsidP="00895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1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26" w:type="pct"/>
          </w:tcPr>
          <w:p w:rsidR="00895AC1" w:rsidRPr="00895AC1" w:rsidRDefault="00895AC1" w:rsidP="00895AC1">
            <w:pPr>
              <w:pStyle w:val="ConsPlusNormal"/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895AC1" w:rsidRPr="00895AC1" w:rsidRDefault="00895AC1" w:rsidP="00895AC1">
            <w:pPr>
              <w:ind w:left="-118" w:right="-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307" w:type="pct"/>
          </w:tcPr>
          <w:p w:rsidR="00895AC1" w:rsidRPr="00895AC1" w:rsidRDefault="00895AC1" w:rsidP="00895AC1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07" w:type="pct"/>
          </w:tcPr>
          <w:p w:rsidR="00895AC1" w:rsidRPr="00895AC1" w:rsidRDefault="00895AC1" w:rsidP="00895AC1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07" w:type="pct"/>
          </w:tcPr>
          <w:p w:rsidR="00895AC1" w:rsidRPr="00895AC1" w:rsidRDefault="00895AC1" w:rsidP="00895AC1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07" w:type="pct"/>
          </w:tcPr>
          <w:p w:rsidR="00895AC1" w:rsidRPr="00895AC1" w:rsidRDefault="00895AC1" w:rsidP="00895AC1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3" w:type="pct"/>
          </w:tcPr>
          <w:p w:rsidR="00895AC1" w:rsidRPr="00895AC1" w:rsidRDefault="00895AC1" w:rsidP="00895AC1">
            <w:pPr>
              <w:pStyle w:val="ConsPlusNormal"/>
              <w:ind w:left="-11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1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</w:tbl>
    <w:p w:rsidR="0020704C" w:rsidRDefault="0020704C" w:rsidP="002070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704C" w:rsidRDefault="0020704C" w:rsidP="002070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A44686" w:rsidRDefault="00A44686" w:rsidP="002070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704C" w:rsidRPr="00BB6DCA" w:rsidRDefault="0020704C" w:rsidP="0020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4"/>
      <w:bookmarkEnd w:id="1"/>
      <w:r w:rsidRPr="00BB6DCA">
        <w:rPr>
          <w:rFonts w:ascii="Times New Roman" w:hAnsi="Times New Roman" w:cs="Times New Roman"/>
          <w:bCs/>
          <w:sz w:val="28"/>
          <w:szCs w:val="28"/>
        </w:rPr>
        <w:t xml:space="preserve">Информация о ресурсном обеспечении </w:t>
      </w:r>
    </w:p>
    <w:p w:rsidR="0020704C" w:rsidRDefault="0020704C" w:rsidP="0020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6DCA">
        <w:rPr>
          <w:rFonts w:ascii="Times New Roman" w:hAnsi="Times New Roman" w:cs="Times New Roman"/>
          <w:bCs/>
          <w:sz w:val="28"/>
          <w:szCs w:val="28"/>
        </w:rPr>
        <w:t>за счет средств областн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бюджета и прогнозная оценка </w:t>
      </w:r>
      <w:r w:rsidRPr="00BB6DCA">
        <w:rPr>
          <w:rFonts w:ascii="Times New Roman" w:hAnsi="Times New Roman" w:cs="Times New Roman"/>
          <w:bCs/>
          <w:sz w:val="28"/>
          <w:szCs w:val="28"/>
        </w:rPr>
        <w:t xml:space="preserve">привлекаемых </w:t>
      </w:r>
    </w:p>
    <w:p w:rsidR="00A478B2" w:rsidRDefault="0020704C" w:rsidP="0020704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B6DC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реализацию ее целей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средств федерального </w:t>
      </w:r>
      <w:r w:rsidRPr="00BB6DCA">
        <w:rPr>
          <w:rFonts w:ascii="Times New Roman" w:hAnsi="Times New Roman" w:cs="Times New Roman"/>
          <w:bCs/>
          <w:sz w:val="28"/>
          <w:szCs w:val="28"/>
        </w:rPr>
        <w:t>бюджета, бюджетов мун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иципальных образований области, </w:t>
      </w:r>
      <w:r w:rsidRPr="00BB6DCA">
        <w:rPr>
          <w:rFonts w:ascii="Times New Roman" w:hAnsi="Times New Roman" w:cs="Times New Roman"/>
          <w:bCs/>
          <w:sz w:val="28"/>
          <w:szCs w:val="28"/>
        </w:rPr>
        <w:t>внебюджетных источников государственной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68A1">
        <w:rPr>
          <w:rFonts w:ascii="Times New Roman" w:hAnsi="Times New Roman" w:cs="Times New Roman"/>
          <w:bCs/>
          <w:sz w:val="28"/>
          <w:szCs w:val="28"/>
        </w:rPr>
        <w:t>«</w:t>
      </w:r>
      <w:r w:rsidRPr="00BB6DCA">
        <w:rPr>
          <w:rFonts w:ascii="Times New Roman" w:hAnsi="Times New Roman" w:cs="Times New Roman"/>
          <w:sz w:val="28"/>
          <w:szCs w:val="28"/>
        </w:rPr>
        <w:t>Развитие земельно-имущественного комплекса области</w:t>
      </w:r>
      <w:r w:rsidR="002B68A1">
        <w:rPr>
          <w:rFonts w:ascii="Times New Roman" w:hAnsi="Times New Roman" w:cs="Times New Roman"/>
          <w:sz w:val="28"/>
          <w:szCs w:val="28"/>
        </w:rPr>
        <w:t>»</w:t>
      </w:r>
      <w:r w:rsidR="000D0B9A">
        <w:rPr>
          <w:rFonts w:ascii="Times New Roman" w:hAnsi="Times New Roman" w:cs="Times New Roman"/>
          <w:sz w:val="28"/>
          <w:szCs w:val="28"/>
        </w:rPr>
        <w:br/>
      </w:r>
      <w:r w:rsidRPr="00BB6DCA">
        <w:rPr>
          <w:rFonts w:ascii="Times New Roman" w:hAnsi="Times New Roman" w:cs="Times New Roman"/>
          <w:sz w:val="28"/>
          <w:szCs w:val="28"/>
        </w:rPr>
        <w:t>на 2022 – 2026 годы</w:t>
      </w:r>
    </w:p>
    <w:p w:rsidR="009B583A" w:rsidRPr="003769D2" w:rsidRDefault="009B583A" w:rsidP="0020704C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6"/>
        <w:gridCol w:w="4412"/>
        <w:gridCol w:w="1876"/>
        <w:gridCol w:w="1366"/>
        <w:gridCol w:w="1286"/>
        <w:gridCol w:w="1286"/>
        <w:gridCol w:w="1286"/>
        <w:gridCol w:w="1286"/>
        <w:gridCol w:w="1292"/>
      </w:tblGrid>
      <w:tr w:rsidR="003769D2" w:rsidRPr="00337AA2" w:rsidTr="0020704C">
        <w:trPr>
          <w:trHeight w:val="420"/>
        </w:trPr>
        <w:tc>
          <w:tcPr>
            <w:tcW w:w="235" w:type="pct"/>
            <w:vMerge w:val="restart"/>
          </w:tcPr>
          <w:p w:rsidR="0020704C" w:rsidRPr="00337AA2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92" w:type="pct"/>
            <w:vMerge w:val="restart"/>
          </w:tcPr>
          <w:p w:rsidR="0020704C" w:rsidRPr="00337AA2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634" w:type="pct"/>
            <w:vMerge w:val="restart"/>
          </w:tcPr>
          <w:p w:rsidR="0020704C" w:rsidRPr="00337AA2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638" w:type="pct"/>
            <w:gridSpan w:val="6"/>
          </w:tcPr>
          <w:p w:rsidR="0020704C" w:rsidRPr="00337AA2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3769D2" w:rsidRPr="00337AA2" w:rsidTr="0020704C">
        <w:tc>
          <w:tcPr>
            <w:tcW w:w="235" w:type="pct"/>
            <w:vMerge/>
          </w:tcPr>
          <w:p w:rsidR="0020704C" w:rsidRPr="00337AA2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20704C" w:rsidRPr="00337AA2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20704C" w:rsidRPr="00337AA2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:rsidR="0020704C" w:rsidRPr="00337AA2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20704C" w:rsidRPr="00337AA2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35" w:type="pct"/>
          </w:tcPr>
          <w:p w:rsidR="0020704C" w:rsidRPr="00337AA2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35" w:type="pct"/>
          </w:tcPr>
          <w:p w:rsidR="0020704C" w:rsidRPr="00337AA2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35" w:type="pct"/>
          </w:tcPr>
          <w:p w:rsidR="0020704C" w:rsidRPr="00337AA2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437" w:type="pct"/>
          </w:tcPr>
          <w:p w:rsidR="0020704C" w:rsidRPr="00337AA2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</w:tr>
      <w:tr w:rsidR="003769D2" w:rsidRPr="00337AA2" w:rsidTr="009B583A">
        <w:trPr>
          <w:trHeight w:val="60"/>
        </w:trPr>
        <w:tc>
          <w:tcPr>
            <w:tcW w:w="235" w:type="pct"/>
          </w:tcPr>
          <w:p w:rsidR="0020704C" w:rsidRPr="00337AA2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pct"/>
          </w:tcPr>
          <w:p w:rsidR="0020704C" w:rsidRPr="00337AA2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" w:type="pct"/>
          </w:tcPr>
          <w:p w:rsidR="0020704C" w:rsidRPr="00337AA2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2" w:type="pct"/>
          </w:tcPr>
          <w:p w:rsidR="0020704C" w:rsidRPr="00337AA2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5" w:type="pct"/>
          </w:tcPr>
          <w:p w:rsidR="0020704C" w:rsidRPr="00337AA2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5" w:type="pct"/>
          </w:tcPr>
          <w:p w:rsidR="0020704C" w:rsidRPr="00337AA2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5" w:type="pct"/>
          </w:tcPr>
          <w:p w:rsidR="0020704C" w:rsidRPr="00337AA2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5" w:type="pct"/>
          </w:tcPr>
          <w:p w:rsidR="0020704C" w:rsidRPr="00337AA2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7" w:type="pct"/>
          </w:tcPr>
          <w:p w:rsidR="0020704C" w:rsidRPr="00337AA2" w:rsidRDefault="0020704C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3769D2" w:rsidRPr="00337AA2" w:rsidTr="009B583A">
        <w:trPr>
          <w:trHeight w:val="60"/>
        </w:trPr>
        <w:tc>
          <w:tcPr>
            <w:tcW w:w="235" w:type="pct"/>
            <w:vMerge w:val="restart"/>
          </w:tcPr>
          <w:p w:rsidR="00352023" w:rsidRPr="00337AA2" w:rsidRDefault="00352023" w:rsidP="00352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 w:val="restart"/>
          </w:tcPr>
          <w:p w:rsidR="00352023" w:rsidRPr="00337AA2" w:rsidRDefault="00352023" w:rsidP="00895AC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Государственная программа «Развитие земельно-имущественного комплекса области»</w:t>
            </w:r>
          </w:p>
        </w:tc>
        <w:tc>
          <w:tcPr>
            <w:tcW w:w="634" w:type="pct"/>
          </w:tcPr>
          <w:p w:rsidR="00352023" w:rsidRPr="00337AA2" w:rsidRDefault="00352023" w:rsidP="003520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:rsidR="00352023" w:rsidRPr="00337AA2" w:rsidRDefault="00895AC1" w:rsidP="00352023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67471,91</w:t>
            </w:r>
          </w:p>
        </w:tc>
        <w:tc>
          <w:tcPr>
            <w:tcW w:w="435" w:type="pct"/>
          </w:tcPr>
          <w:p w:rsidR="00352023" w:rsidRPr="00337AA2" w:rsidRDefault="00352023" w:rsidP="00352023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10227,9</w:t>
            </w:r>
          </w:p>
        </w:tc>
        <w:tc>
          <w:tcPr>
            <w:tcW w:w="435" w:type="pct"/>
          </w:tcPr>
          <w:p w:rsidR="00352023" w:rsidRPr="00337AA2" w:rsidRDefault="001A18E2" w:rsidP="00352023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12 344,8</w:t>
            </w: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</w:tc>
        <w:tc>
          <w:tcPr>
            <w:tcW w:w="435" w:type="pct"/>
          </w:tcPr>
          <w:p w:rsidR="00352023" w:rsidRPr="00337AA2" w:rsidRDefault="001A18E2" w:rsidP="00352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6 613,6</w:t>
            </w:r>
          </w:p>
        </w:tc>
        <w:tc>
          <w:tcPr>
            <w:tcW w:w="435" w:type="pct"/>
          </w:tcPr>
          <w:p w:rsidR="00352023" w:rsidRPr="00337AA2" w:rsidRDefault="00895AC1" w:rsidP="00352023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14298,3</w:t>
            </w:r>
          </w:p>
        </w:tc>
        <w:tc>
          <w:tcPr>
            <w:tcW w:w="437" w:type="pct"/>
          </w:tcPr>
          <w:p w:rsidR="00352023" w:rsidRPr="00337AA2" w:rsidRDefault="00352023" w:rsidP="00352023">
            <w:pPr>
              <w:pStyle w:val="ConsPlusNormal"/>
              <w:ind w:left="-137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23987,31</w:t>
            </w:r>
          </w:p>
        </w:tc>
      </w:tr>
      <w:tr w:rsidR="003769D2" w:rsidRPr="00337AA2" w:rsidTr="0020704C">
        <w:tc>
          <w:tcPr>
            <w:tcW w:w="235" w:type="pct"/>
            <w:vMerge/>
          </w:tcPr>
          <w:p w:rsidR="00352023" w:rsidRPr="00337AA2" w:rsidRDefault="00352023" w:rsidP="008D1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352023" w:rsidRPr="00337AA2" w:rsidRDefault="00352023" w:rsidP="00895AC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352023" w:rsidRPr="00337AA2" w:rsidRDefault="00352023" w:rsidP="008D1E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2" w:type="pct"/>
          </w:tcPr>
          <w:p w:rsidR="00352023" w:rsidRPr="00895AC1" w:rsidRDefault="00895AC1" w:rsidP="003769D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58498,91</w:t>
            </w:r>
          </w:p>
        </w:tc>
        <w:tc>
          <w:tcPr>
            <w:tcW w:w="435" w:type="pct"/>
          </w:tcPr>
          <w:p w:rsidR="00352023" w:rsidRPr="00337AA2" w:rsidRDefault="00352023" w:rsidP="008D1E95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10227,9</w:t>
            </w:r>
          </w:p>
        </w:tc>
        <w:tc>
          <w:tcPr>
            <w:tcW w:w="435" w:type="pct"/>
          </w:tcPr>
          <w:p w:rsidR="00352023" w:rsidRPr="00337AA2" w:rsidRDefault="009B583A" w:rsidP="008D1E95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11662,8</w:t>
            </w:r>
          </w:p>
        </w:tc>
        <w:tc>
          <w:tcPr>
            <w:tcW w:w="435" w:type="pct"/>
          </w:tcPr>
          <w:p w:rsidR="00352023" w:rsidRPr="00337AA2" w:rsidRDefault="009B583A" w:rsidP="008D1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5929,6</w:t>
            </w:r>
          </w:p>
        </w:tc>
        <w:tc>
          <w:tcPr>
            <w:tcW w:w="435" w:type="pct"/>
          </w:tcPr>
          <w:p w:rsidR="00352023" w:rsidRPr="00337AA2" w:rsidRDefault="00895AC1" w:rsidP="008D1E95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6891,3</w:t>
            </w:r>
          </w:p>
        </w:tc>
        <w:tc>
          <w:tcPr>
            <w:tcW w:w="437" w:type="pct"/>
          </w:tcPr>
          <w:p w:rsidR="00352023" w:rsidRPr="00337AA2" w:rsidRDefault="00A21041" w:rsidP="008D1E95">
            <w:pPr>
              <w:pStyle w:val="ConsPlusNormal"/>
              <w:ind w:left="-137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52023" w:rsidRPr="00337AA2">
              <w:rPr>
                <w:rFonts w:ascii="Times New Roman" w:hAnsi="Times New Roman" w:cs="Times New Roman"/>
                <w:sz w:val="24"/>
                <w:szCs w:val="24"/>
              </w:rPr>
              <w:t>787,31</w:t>
            </w:r>
          </w:p>
        </w:tc>
      </w:tr>
      <w:tr w:rsidR="003769D2" w:rsidRPr="00337AA2" w:rsidTr="0020704C">
        <w:tc>
          <w:tcPr>
            <w:tcW w:w="235" w:type="pct"/>
            <w:vMerge/>
          </w:tcPr>
          <w:p w:rsidR="00352023" w:rsidRPr="00337AA2" w:rsidRDefault="00352023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352023" w:rsidRPr="00337AA2" w:rsidRDefault="00352023" w:rsidP="00895AC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352023" w:rsidRPr="00337AA2" w:rsidRDefault="00352023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2" w:type="pct"/>
          </w:tcPr>
          <w:p w:rsidR="00352023" w:rsidRPr="00337AA2" w:rsidRDefault="001A18E2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6723,0</w:t>
            </w:r>
          </w:p>
        </w:tc>
        <w:tc>
          <w:tcPr>
            <w:tcW w:w="435" w:type="pct"/>
          </w:tcPr>
          <w:p w:rsidR="00352023" w:rsidRPr="00337AA2" w:rsidRDefault="00352023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52023" w:rsidRPr="00337AA2" w:rsidRDefault="009B583A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52023" w:rsidRPr="00337AA2" w:rsidRDefault="009B583A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52023" w:rsidRPr="00337AA2" w:rsidRDefault="009B583A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6723,0</w:t>
            </w:r>
          </w:p>
        </w:tc>
        <w:tc>
          <w:tcPr>
            <w:tcW w:w="437" w:type="pct"/>
          </w:tcPr>
          <w:p w:rsidR="00352023" w:rsidRPr="00337AA2" w:rsidRDefault="00352023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769D2" w:rsidRPr="00337AA2" w:rsidTr="0020704C">
        <w:tc>
          <w:tcPr>
            <w:tcW w:w="235" w:type="pct"/>
            <w:vMerge/>
          </w:tcPr>
          <w:p w:rsidR="00352023" w:rsidRPr="00337AA2" w:rsidRDefault="00352023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352023" w:rsidRPr="00337AA2" w:rsidRDefault="00352023" w:rsidP="00895AC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352023" w:rsidRPr="00337AA2" w:rsidRDefault="00352023" w:rsidP="00A44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62" w:type="pct"/>
          </w:tcPr>
          <w:p w:rsidR="00352023" w:rsidRPr="00337AA2" w:rsidRDefault="001A18E2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2250,0</w:t>
            </w:r>
          </w:p>
        </w:tc>
        <w:tc>
          <w:tcPr>
            <w:tcW w:w="435" w:type="pct"/>
          </w:tcPr>
          <w:p w:rsidR="00352023" w:rsidRPr="00337AA2" w:rsidRDefault="00352023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52023" w:rsidRPr="00337AA2" w:rsidRDefault="009B583A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682,0</w:t>
            </w:r>
          </w:p>
        </w:tc>
        <w:tc>
          <w:tcPr>
            <w:tcW w:w="435" w:type="pct"/>
          </w:tcPr>
          <w:p w:rsidR="00352023" w:rsidRPr="00337AA2" w:rsidRDefault="009B583A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684,0</w:t>
            </w:r>
          </w:p>
        </w:tc>
        <w:tc>
          <w:tcPr>
            <w:tcW w:w="435" w:type="pct"/>
          </w:tcPr>
          <w:p w:rsidR="00352023" w:rsidRPr="00337AA2" w:rsidRDefault="009B583A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684,0</w:t>
            </w:r>
          </w:p>
        </w:tc>
        <w:tc>
          <w:tcPr>
            <w:tcW w:w="437" w:type="pct"/>
          </w:tcPr>
          <w:p w:rsidR="00352023" w:rsidRPr="00337AA2" w:rsidRDefault="00352023" w:rsidP="00A44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3769D2" w:rsidRPr="00337AA2" w:rsidTr="0020704C">
        <w:tc>
          <w:tcPr>
            <w:tcW w:w="5000" w:type="pct"/>
            <w:gridSpan w:val="9"/>
          </w:tcPr>
          <w:p w:rsidR="00A44686" w:rsidRPr="00337AA2" w:rsidRDefault="00A44686" w:rsidP="00895AC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2B68A1" w:rsidRPr="00337AA2">
              <w:rPr>
                <w:rFonts w:ascii="Times New Roman" w:hAnsi="Times New Roman"/>
                <w:sz w:val="24"/>
                <w:szCs w:val="24"/>
              </w:rPr>
              <w:t>«</w:t>
            </w:r>
            <w:r w:rsidRPr="00337AA2">
              <w:rPr>
                <w:rFonts w:ascii="Times New Roman" w:hAnsi="Times New Roman"/>
                <w:sz w:val="24"/>
                <w:szCs w:val="24"/>
              </w:rPr>
              <w:t>Актуализация кадастровой стоимости земельных участков и объектов недвижимости</w:t>
            </w:r>
            <w:r w:rsidR="002B68A1" w:rsidRPr="00337A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769D2" w:rsidRPr="00337AA2" w:rsidTr="0020704C">
        <w:tc>
          <w:tcPr>
            <w:tcW w:w="235" w:type="pct"/>
            <w:vMerge w:val="restar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pct"/>
            <w:vMerge w:val="restart"/>
          </w:tcPr>
          <w:p w:rsidR="003769D2" w:rsidRPr="00337AA2" w:rsidRDefault="003769D2" w:rsidP="00895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«Подготовка к проведению и проведение государственной кадастровой оценки земельных участков и объектов недвижимости на территории области»</w:t>
            </w:r>
          </w:p>
        </w:tc>
        <w:tc>
          <w:tcPr>
            <w:tcW w:w="634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:rsidR="003769D2" w:rsidRPr="00337AA2" w:rsidRDefault="003769D2" w:rsidP="003769D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40367,27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10227,9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9449,4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3916,6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4229,1</w:t>
            </w:r>
          </w:p>
        </w:tc>
        <w:tc>
          <w:tcPr>
            <w:tcW w:w="437" w:type="pct"/>
          </w:tcPr>
          <w:p w:rsidR="003769D2" w:rsidRPr="00337AA2" w:rsidRDefault="003769D2" w:rsidP="003769D2">
            <w:pPr>
              <w:pStyle w:val="ConsPlusNormal"/>
              <w:ind w:left="-137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16773,87</w:t>
            </w:r>
          </w:p>
        </w:tc>
      </w:tr>
      <w:tr w:rsidR="003769D2" w:rsidRPr="00337AA2" w:rsidTr="0020704C">
        <w:tc>
          <w:tcPr>
            <w:tcW w:w="235" w:type="pct"/>
            <w:vMerge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3769D2" w:rsidRPr="00337AA2" w:rsidRDefault="003769D2" w:rsidP="00895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2" w:type="pct"/>
          </w:tcPr>
          <w:p w:rsidR="003769D2" w:rsidRPr="00337AA2" w:rsidRDefault="003769D2" w:rsidP="003769D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40367,27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10227,9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9449,4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3916,6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4229,1</w:t>
            </w:r>
          </w:p>
        </w:tc>
        <w:tc>
          <w:tcPr>
            <w:tcW w:w="437" w:type="pct"/>
          </w:tcPr>
          <w:p w:rsidR="003769D2" w:rsidRPr="00337AA2" w:rsidRDefault="003769D2" w:rsidP="003769D2">
            <w:pPr>
              <w:pStyle w:val="ConsPlusNormal"/>
              <w:ind w:left="-137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16773,87</w:t>
            </w:r>
          </w:p>
        </w:tc>
      </w:tr>
      <w:tr w:rsidR="003769D2" w:rsidRPr="00337AA2" w:rsidTr="0020704C">
        <w:tc>
          <w:tcPr>
            <w:tcW w:w="235" w:type="pct"/>
            <w:vMerge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3769D2" w:rsidRPr="00337AA2" w:rsidRDefault="003769D2" w:rsidP="00895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2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769D2" w:rsidRPr="00337AA2" w:rsidTr="0020704C">
        <w:tc>
          <w:tcPr>
            <w:tcW w:w="235" w:type="pct"/>
            <w:vMerge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3769D2" w:rsidRPr="00337AA2" w:rsidRDefault="003769D2" w:rsidP="00895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62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769D2" w:rsidRPr="00337AA2" w:rsidTr="0020704C">
        <w:tc>
          <w:tcPr>
            <w:tcW w:w="235" w:type="pct"/>
            <w:vMerge w:val="restar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492" w:type="pct"/>
            <w:vMerge w:val="restart"/>
          </w:tcPr>
          <w:p w:rsidR="003769D2" w:rsidRPr="00337AA2" w:rsidRDefault="003769D2" w:rsidP="00895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</w:t>
            </w:r>
            <w:r w:rsidRPr="00337AA2">
              <w:rPr>
                <w:rFonts w:ascii="Times New Roman" w:hAnsi="Times New Roman" w:cs="Times New Roman"/>
                <w:sz w:val="24"/>
                <w:szCs w:val="24"/>
              </w:rPr>
              <w:br/>
              <w:t>ОГБУ «Облкадастр»</w:t>
            </w:r>
          </w:p>
        </w:tc>
        <w:tc>
          <w:tcPr>
            <w:tcW w:w="634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:rsidR="003769D2" w:rsidRPr="00337AA2" w:rsidRDefault="003769D2" w:rsidP="003769D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40367,27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10227,9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9449,4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3916,6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4229,1</w:t>
            </w:r>
          </w:p>
        </w:tc>
        <w:tc>
          <w:tcPr>
            <w:tcW w:w="437" w:type="pct"/>
          </w:tcPr>
          <w:p w:rsidR="003769D2" w:rsidRPr="00337AA2" w:rsidRDefault="003769D2" w:rsidP="003769D2">
            <w:pPr>
              <w:pStyle w:val="ConsPlusNormal"/>
              <w:ind w:left="-137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16773,87</w:t>
            </w:r>
          </w:p>
        </w:tc>
      </w:tr>
      <w:tr w:rsidR="003769D2" w:rsidRPr="00337AA2" w:rsidTr="0020704C">
        <w:tc>
          <w:tcPr>
            <w:tcW w:w="235" w:type="pct"/>
            <w:vMerge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3769D2" w:rsidRPr="00337AA2" w:rsidRDefault="003769D2" w:rsidP="00376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2" w:type="pct"/>
          </w:tcPr>
          <w:p w:rsidR="003769D2" w:rsidRPr="00337AA2" w:rsidRDefault="003769D2" w:rsidP="003769D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40367,27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10227,9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9449,4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3916,6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4229,1</w:t>
            </w:r>
          </w:p>
        </w:tc>
        <w:tc>
          <w:tcPr>
            <w:tcW w:w="437" w:type="pct"/>
          </w:tcPr>
          <w:p w:rsidR="003769D2" w:rsidRPr="00337AA2" w:rsidRDefault="003769D2" w:rsidP="003769D2">
            <w:pPr>
              <w:pStyle w:val="ConsPlusNormal"/>
              <w:ind w:left="-137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16773,87</w:t>
            </w:r>
          </w:p>
        </w:tc>
      </w:tr>
      <w:tr w:rsidR="003769D2" w:rsidRPr="00337AA2" w:rsidTr="0020704C">
        <w:tc>
          <w:tcPr>
            <w:tcW w:w="235" w:type="pct"/>
            <w:vMerge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3769D2" w:rsidRPr="00337AA2" w:rsidRDefault="003769D2" w:rsidP="00376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2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769D2" w:rsidRPr="00337AA2" w:rsidTr="0020704C">
        <w:tc>
          <w:tcPr>
            <w:tcW w:w="235" w:type="pct"/>
            <w:vMerge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3769D2" w:rsidRPr="00337AA2" w:rsidRDefault="003769D2" w:rsidP="003769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62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769D2" w:rsidRPr="00337AA2" w:rsidTr="0020704C">
        <w:tc>
          <w:tcPr>
            <w:tcW w:w="2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92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2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7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3769D2" w:rsidRPr="00337AA2" w:rsidTr="0020704C">
        <w:tc>
          <w:tcPr>
            <w:tcW w:w="5000" w:type="pct"/>
            <w:gridSpan w:val="9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ind w:right="-314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Задача «</w:t>
            </w:r>
            <w:r w:rsidRPr="00337AA2">
              <w:rPr>
                <w:rFonts w:ascii="Times New Roman" w:hAnsi="Times New Roman"/>
                <w:spacing w:val="-6"/>
                <w:sz w:val="24"/>
                <w:szCs w:val="24"/>
              </w:rPr>
              <w:t>Формирование достоверной кадастровой информации об административных границах, земельных участках и объектах недвижимости</w:t>
            </w:r>
            <w:r w:rsidRPr="00337A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769D2" w:rsidRPr="00337AA2" w:rsidTr="0020704C">
        <w:tc>
          <w:tcPr>
            <w:tcW w:w="235" w:type="pct"/>
            <w:vMerge w:val="restar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2" w:type="pct"/>
            <w:vMerge w:val="restart"/>
          </w:tcPr>
          <w:p w:rsidR="003769D2" w:rsidRPr="00337AA2" w:rsidRDefault="003769D2" w:rsidP="00895AC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Основное мероприятие «Проведение комплексных кадастровых работ</w:t>
            </w:r>
            <w:r w:rsidRPr="00337AA2">
              <w:rPr>
                <w:rFonts w:ascii="Times New Roman" w:hAnsi="Times New Roman"/>
                <w:sz w:val="24"/>
                <w:szCs w:val="24"/>
              </w:rPr>
              <w:br/>
              <w:t xml:space="preserve">в границах кадастровых кварталов, </w:t>
            </w:r>
          </w:p>
          <w:p w:rsidR="003769D2" w:rsidRPr="00337AA2" w:rsidRDefault="003769D2" w:rsidP="00895A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расположенных на территории области»</w:t>
            </w:r>
          </w:p>
        </w:tc>
        <w:tc>
          <w:tcPr>
            <w:tcW w:w="634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:rsidR="003769D2" w:rsidRPr="00337AA2" w:rsidRDefault="00FF02CF" w:rsidP="003769D2">
            <w:pPr>
              <w:ind w:left="-118" w:right="-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15625,04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2213,4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2013,0</w:t>
            </w:r>
          </w:p>
        </w:tc>
        <w:tc>
          <w:tcPr>
            <w:tcW w:w="435" w:type="pct"/>
          </w:tcPr>
          <w:p w:rsidR="003769D2" w:rsidRPr="00337AA2" w:rsidRDefault="00FF02CF" w:rsidP="003769D2">
            <w:pPr>
              <w:pStyle w:val="ConsPlusNormal"/>
              <w:ind w:lef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9385,2</w:t>
            </w:r>
          </w:p>
        </w:tc>
        <w:tc>
          <w:tcPr>
            <w:tcW w:w="437" w:type="pct"/>
          </w:tcPr>
          <w:p w:rsidR="003769D2" w:rsidRPr="00337AA2" w:rsidRDefault="003769D2" w:rsidP="003769D2">
            <w:pPr>
              <w:pStyle w:val="ConsPlusNormal"/>
              <w:ind w:left="-11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2013,44</w:t>
            </w:r>
          </w:p>
        </w:tc>
      </w:tr>
      <w:tr w:rsidR="003769D2" w:rsidRPr="00337AA2" w:rsidTr="00A44686">
        <w:trPr>
          <w:trHeight w:val="465"/>
        </w:trPr>
        <w:tc>
          <w:tcPr>
            <w:tcW w:w="235" w:type="pct"/>
            <w:vMerge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3769D2" w:rsidRPr="00337AA2" w:rsidRDefault="003769D2" w:rsidP="00895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  <w:p w:rsidR="003769D2" w:rsidRPr="00337AA2" w:rsidRDefault="003769D2" w:rsidP="003769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462" w:type="pct"/>
          </w:tcPr>
          <w:p w:rsidR="003769D2" w:rsidRPr="00337AA2" w:rsidRDefault="00FF02CF" w:rsidP="003769D2">
            <w:pPr>
              <w:ind w:left="-118" w:right="-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8902,04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2213,4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2013,0</w:t>
            </w:r>
          </w:p>
        </w:tc>
        <w:tc>
          <w:tcPr>
            <w:tcW w:w="435" w:type="pct"/>
          </w:tcPr>
          <w:p w:rsidR="003769D2" w:rsidRPr="00337AA2" w:rsidRDefault="00895AC1" w:rsidP="003769D2">
            <w:pPr>
              <w:pStyle w:val="ConsPlusNormal"/>
              <w:ind w:lef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2662,2</w:t>
            </w:r>
          </w:p>
        </w:tc>
        <w:tc>
          <w:tcPr>
            <w:tcW w:w="437" w:type="pct"/>
          </w:tcPr>
          <w:p w:rsidR="003769D2" w:rsidRPr="00337AA2" w:rsidRDefault="003769D2" w:rsidP="003769D2">
            <w:pPr>
              <w:pStyle w:val="ConsPlusNormal"/>
              <w:ind w:left="-11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2013,44</w:t>
            </w:r>
          </w:p>
        </w:tc>
      </w:tr>
      <w:tr w:rsidR="003769D2" w:rsidRPr="00337AA2" w:rsidTr="0020704C">
        <w:tc>
          <w:tcPr>
            <w:tcW w:w="235" w:type="pct"/>
            <w:vMerge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3769D2" w:rsidRPr="00337AA2" w:rsidRDefault="003769D2" w:rsidP="00895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2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6723,0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769D2" w:rsidRPr="00337AA2" w:rsidRDefault="00895AC1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6723,0</w:t>
            </w:r>
          </w:p>
        </w:tc>
        <w:tc>
          <w:tcPr>
            <w:tcW w:w="437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769D2" w:rsidRPr="00337AA2" w:rsidTr="0020704C">
        <w:tc>
          <w:tcPr>
            <w:tcW w:w="235" w:type="pct"/>
            <w:vMerge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3769D2" w:rsidRPr="00337AA2" w:rsidRDefault="003769D2" w:rsidP="00895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62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</w:tcPr>
          <w:p w:rsidR="003769D2" w:rsidRPr="00337AA2" w:rsidRDefault="003769D2" w:rsidP="003769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F02CF" w:rsidRPr="00337AA2" w:rsidTr="0020704C">
        <w:tc>
          <w:tcPr>
            <w:tcW w:w="235" w:type="pct"/>
            <w:vMerge w:val="restar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492" w:type="pct"/>
            <w:vMerge w:val="restart"/>
          </w:tcPr>
          <w:p w:rsidR="00FF02CF" w:rsidRPr="00337AA2" w:rsidRDefault="00FF02CF" w:rsidP="00FF02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бюджетам муниципальных образований области</w:t>
            </w:r>
            <w:r w:rsidRPr="00337AA2">
              <w:rPr>
                <w:rFonts w:ascii="Times New Roman" w:hAnsi="Times New Roman" w:cs="Times New Roman"/>
                <w:sz w:val="24"/>
                <w:szCs w:val="24"/>
              </w:rPr>
              <w:br/>
              <w:t>в целях софинансирования расходных обязательств на выполнени</w:t>
            </w:r>
            <w:r w:rsidRPr="00337AA2">
              <w:rPr>
                <w:rFonts w:ascii="Times New Roman" w:hAnsi="Times New Roman"/>
                <w:sz w:val="24"/>
                <w:szCs w:val="24"/>
              </w:rPr>
              <w:t>е комплексных кадастровых работ</w:t>
            </w:r>
          </w:p>
        </w:tc>
        <w:tc>
          <w:tcPr>
            <w:tcW w:w="634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:rsidR="00FF02CF" w:rsidRPr="00337AA2" w:rsidRDefault="00FF02CF" w:rsidP="00FF02CF">
            <w:pPr>
              <w:ind w:left="-118" w:right="-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8155,04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2213,4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2013,0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pStyle w:val="ConsPlusNormal"/>
              <w:ind w:lef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437" w:type="pct"/>
          </w:tcPr>
          <w:p w:rsidR="00FF02CF" w:rsidRPr="00337AA2" w:rsidRDefault="00FF02CF" w:rsidP="00FF02CF">
            <w:pPr>
              <w:pStyle w:val="ConsPlusNormal"/>
              <w:ind w:left="-11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2013,44</w:t>
            </w:r>
          </w:p>
        </w:tc>
      </w:tr>
      <w:tr w:rsidR="00337AA2" w:rsidRPr="00337AA2" w:rsidTr="0020704C">
        <w:tc>
          <w:tcPr>
            <w:tcW w:w="235" w:type="pct"/>
            <w:vMerge/>
          </w:tcPr>
          <w:p w:rsidR="00337AA2" w:rsidRPr="00337AA2" w:rsidRDefault="00337AA2" w:rsidP="00337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337AA2" w:rsidRPr="00337AA2" w:rsidRDefault="00337AA2" w:rsidP="00895AC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337AA2" w:rsidRPr="00337AA2" w:rsidRDefault="00337AA2" w:rsidP="00337A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2" w:type="pct"/>
          </w:tcPr>
          <w:p w:rsidR="00337AA2" w:rsidRPr="00337AA2" w:rsidRDefault="00FF02CF" w:rsidP="00337AA2">
            <w:pPr>
              <w:ind w:left="-118" w:right="-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8155,04</w:t>
            </w:r>
          </w:p>
        </w:tc>
        <w:tc>
          <w:tcPr>
            <w:tcW w:w="435" w:type="pct"/>
          </w:tcPr>
          <w:p w:rsidR="00337AA2" w:rsidRPr="00337AA2" w:rsidRDefault="00337AA2" w:rsidP="00337AA2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37AA2" w:rsidRPr="00337AA2" w:rsidRDefault="00337AA2" w:rsidP="00337AA2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2213,4</w:t>
            </w:r>
          </w:p>
        </w:tc>
        <w:tc>
          <w:tcPr>
            <w:tcW w:w="435" w:type="pct"/>
          </w:tcPr>
          <w:p w:rsidR="00337AA2" w:rsidRPr="00337AA2" w:rsidRDefault="00337AA2" w:rsidP="00337AA2">
            <w:pPr>
              <w:ind w:lef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2013,0</w:t>
            </w:r>
          </w:p>
        </w:tc>
        <w:tc>
          <w:tcPr>
            <w:tcW w:w="435" w:type="pct"/>
          </w:tcPr>
          <w:p w:rsidR="00337AA2" w:rsidRPr="00337AA2" w:rsidRDefault="00FF02CF" w:rsidP="00337AA2">
            <w:pPr>
              <w:pStyle w:val="ConsPlusNormal"/>
              <w:ind w:lef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437" w:type="pct"/>
          </w:tcPr>
          <w:p w:rsidR="00337AA2" w:rsidRPr="00337AA2" w:rsidRDefault="00337AA2" w:rsidP="00337AA2">
            <w:pPr>
              <w:pStyle w:val="ConsPlusNormal"/>
              <w:ind w:left="-11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2013,44</w:t>
            </w:r>
          </w:p>
        </w:tc>
      </w:tr>
      <w:tr w:rsidR="00895AC1" w:rsidRPr="00337AA2" w:rsidTr="0020704C">
        <w:tc>
          <w:tcPr>
            <w:tcW w:w="235" w:type="pct"/>
            <w:vMerge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2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37AA2" w:rsidRPr="00337AA2" w:rsidTr="00895AC1">
        <w:trPr>
          <w:trHeight w:val="579"/>
        </w:trPr>
        <w:tc>
          <w:tcPr>
            <w:tcW w:w="235" w:type="pct"/>
            <w:vMerge/>
          </w:tcPr>
          <w:p w:rsidR="00337AA2" w:rsidRPr="00337AA2" w:rsidRDefault="00337AA2" w:rsidP="00337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337AA2" w:rsidRPr="00337AA2" w:rsidRDefault="00337AA2" w:rsidP="00895AC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337AA2" w:rsidRPr="00337AA2" w:rsidRDefault="00337AA2" w:rsidP="00337A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62" w:type="pct"/>
          </w:tcPr>
          <w:p w:rsidR="00337AA2" w:rsidRPr="00337AA2" w:rsidRDefault="00337AA2" w:rsidP="00337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37AA2" w:rsidRPr="00337AA2" w:rsidRDefault="00337AA2" w:rsidP="00337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37AA2" w:rsidRPr="00337AA2" w:rsidRDefault="00337AA2" w:rsidP="00337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37AA2" w:rsidRPr="00337AA2" w:rsidRDefault="00337AA2" w:rsidP="00337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337AA2" w:rsidRPr="00337AA2" w:rsidRDefault="00337AA2" w:rsidP="00337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</w:tcPr>
          <w:p w:rsidR="00337AA2" w:rsidRPr="00337AA2" w:rsidRDefault="00337AA2" w:rsidP="00337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F02CF" w:rsidRPr="00337AA2" w:rsidTr="0020704C">
        <w:tc>
          <w:tcPr>
            <w:tcW w:w="235" w:type="pct"/>
            <w:vMerge w:val="restar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1492" w:type="pct"/>
            <w:vMerge w:val="restart"/>
          </w:tcPr>
          <w:p w:rsidR="00FF02CF" w:rsidRPr="00337AA2" w:rsidRDefault="00FF02CF" w:rsidP="00FF02CF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AC1">
              <w:rPr>
                <w:rFonts w:ascii="Times New Roman" w:hAnsi="Times New Roman"/>
                <w:sz w:val="24"/>
                <w:szCs w:val="24"/>
              </w:rPr>
              <w:t>Проведение комплексных кадастровых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AC1">
              <w:rPr>
                <w:rFonts w:ascii="Times New Roman" w:hAnsi="Times New Roman"/>
                <w:sz w:val="24"/>
                <w:szCs w:val="24"/>
              </w:rPr>
              <w:t>в рамках реализации Федерального проекта «Национальная система пространственных данных»</w:t>
            </w:r>
          </w:p>
        </w:tc>
        <w:tc>
          <w:tcPr>
            <w:tcW w:w="634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7470,0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7470,0</w:t>
            </w:r>
          </w:p>
        </w:tc>
        <w:tc>
          <w:tcPr>
            <w:tcW w:w="437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F02CF" w:rsidRPr="00337AA2" w:rsidTr="0020704C">
        <w:tc>
          <w:tcPr>
            <w:tcW w:w="235" w:type="pct"/>
            <w:vMerge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2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747,0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747,0</w:t>
            </w:r>
          </w:p>
        </w:tc>
        <w:tc>
          <w:tcPr>
            <w:tcW w:w="437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F02CF" w:rsidRPr="00337AA2" w:rsidTr="0020704C">
        <w:tc>
          <w:tcPr>
            <w:tcW w:w="235" w:type="pct"/>
            <w:vMerge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2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6723,0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6723,0</w:t>
            </w:r>
          </w:p>
        </w:tc>
        <w:tc>
          <w:tcPr>
            <w:tcW w:w="437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95AC1" w:rsidRPr="00337AA2" w:rsidTr="0020704C">
        <w:tc>
          <w:tcPr>
            <w:tcW w:w="235" w:type="pct"/>
            <w:vMerge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62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95AC1" w:rsidRPr="00337AA2" w:rsidTr="0020704C">
        <w:tc>
          <w:tcPr>
            <w:tcW w:w="235" w:type="pct"/>
            <w:vMerge w:val="restart"/>
          </w:tcPr>
          <w:p w:rsidR="00895AC1" w:rsidRPr="00337AA2" w:rsidRDefault="00895AC1" w:rsidP="00895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pct"/>
            <w:vMerge w:val="restar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Основное мероприятие «Внесение в Единый государственный реестр сведений об административных границах области»</w:t>
            </w:r>
          </w:p>
        </w:tc>
        <w:tc>
          <w:tcPr>
            <w:tcW w:w="634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2250,0</w:t>
            </w:r>
          </w:p>
        </w:tc>
        <w:tc>
          <w:tcPr>
            <w:tcW w:w="4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682,0</w:t>
            </w:r>
          </w:p>
        </w:tc>
        <w:tc>
          <w:tcPr>
            <w:tcW w:w="4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684,0</w:t>
            </w:r>
          </w:p>
        </w:tc>
        <w:tc>
          <w:tcPr>
            <w:tcW w:w="4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684,0</w:t>
            </w:r>
          </w:p>
        </w:tc>
        <w:tc>
          <w:tcPr>
            <w:tcW w:w="437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95AC1" w:rsidRPr="00337AA2" w:rsidTr="0020704C">
        <w:tc>
          <w:tcPr>
            <w:tcW w:w="235" w:type="pct"/>
            <w:vMerge/>
          </w:tcPr>
          <w:p w:rsidR="00895AC1" w:rsidRPr="00337AA2" w:rsidRDefault="00895AC1" w:rsidP="00895A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895AC1" w:rsidRPr="00337AA2" w:rsidRDefault="00895AC1" w:rsidP="00895AC1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2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95AC1" w:rsidRPr="00337AA2" w:rsidTr="0020704C">
        <w:tc>
          <w:tcPr>
            <w:tcW w:w="235" w:type="pct"/>
            <w:vMerge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2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95AC1" w:rsidRPr="00337AA2" w:rsidTr="0020704C">
        <w:tc>
          <w:tcPr>
            <w:tcW w:w="235" w:type="pct"/>
            <w:vMerge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895AC1" w:rsidRPr="00337AA2" w:rsidRDefault="00895AC1" w:rsidP="00FF02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</w:t>
            </w:r>
          </w:p>
        </w:tc>
        <w:tc>
          <w:tcPr>
            <w:tcW w:w="462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2250,0</w:t>
            </w:r>
          </w:p>
        </w:tc>
        <w:tc>
          <w:tcPr>
            <w:tcW w:w="4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682,0</w:t>
            </w:r>
          </w:p>
        </w:tc>
        <w:tc>
          <w:tcPr>
            <w:tcW w:w="4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684,0</w:t>
            </w:r>
          </w:p>
        </w:tc>
        <w:tc>
          <w:tcPr>
            <w:tcW w:w="4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684,0</w:t>
            </w:r>
          </w:p>
        </w:tc>
        <w:tc>
          <w:tcPr>
            <w:tcW w:w="437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95AC1" w:rsidRPr="00337AA2" w:rsidTr="0020704C">
        <w:tc>
          <w:tcPr>
            <w:tcW w:w="2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92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2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5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7" w:type="pct"/>
          </w:tcPr>
          <w:p w:rsidR="00895AC1" w:rsidRPr="00337AA2" w:rsidRDefault="00895AC1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FF02CF" w:rsidRPr="00337AA2" w:rsidTr="0020704C">
        <w:tc>
          <w:tcPr>
            <w:tcW w:w="235" w:type="pct"/>
          </w:tcPr>
          <w:p w:rsidR="00FF02CF" w:rsidRPr="00337AA2" w:rsidRDefault="00FF02CF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</w:tcPr>
          <w:p w:rsidR="00FF02CF" w:rsidRPr="00337AA2" w:rsidRDefault="00FF02CF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образований</w:t>
            </w:r>
          </w:p>
        </w:tc>
        <w:tc>
          <w:tcPr>
            <w:tcW w:w="462" w:type="pct"/>
          </w:tcPr>
          <w:p w:rsidR="00FF02CF" w:rsidRPr="00337AA2" w:rsidRDefault="00FF02CF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5" w:type="pct"/>
          </w:tcPr>
          <w:p w:rsidR="00FF02CF" w:rsidRPr="00337AA2" w:rsidRDefault="00FF02CF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5" w:type="pct"/>
          </w:tcPr>
          <w:p w:rsidR="00FF02CF" w:rsidRPr="00337AA2" w:rsidRDefault="00FF02CF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5" w:type="pct"/>
          </w:tcPr>
          <w:p w:rsidR="00FF02CF" w:rsidRPr="00337AA2" w:rsidRDefault="00FF02CF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5" w:type="pct"/>
          </w:tcPr>
          <w:p w:rsidR="00FF02CF" w:rsidRPr="00337AA2" w:rsidRDefault="00FF02CF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</w:tcPr>
          <w:p w:rsidR="00FF02CF" w:rsidRPr="00337AA2" w:rsidRDefault="00FF02CF" w:rsidP="00895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02CF" w:rsidRPr="00337AA2" w:rsidTr="0020704C">
        <w:tc>
          <w:tcPr>
            <w:tcW w:w="235" w:type="pct"/>
            <w:vMerge w:val="restart"/>
          </w:tcPr>
          <w:p w:rsidR="00FF02CF" w:rsidRPr="00337AA2" w:rsidRDefault="00FF02CF" w:rsidP="00FF0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92" w:type="pct"/>
            <w:vMerge w:val="restart"/>
          </w:tcPr>
          <w:p w:rsidR="00FF02CF" w:rsidRPr="00337AA2" w:rsidRDefault="00FF02CF" w:rsidP="00FF02CF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Внесение в Единый государственный реестр сведений о границах муниципальных образований области</w:t>
            </w:r>
          </w:p>
        </w:tc>
        <w:tc>
          <w:tcPr>
            <w:tcW w:w="634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37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FF02CF" w:rsidRPr="00337AA2" w:rsidTr="0020704C">
        <w:tc>
          <w:tcPr>
            <w:tcW w:w="235" w:type="pct"/>
            <w:vMerge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2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F02CF" w:rsidRPr="00337AA2" w:rsidTr="0020704C">
        <w:tc>
          <w:tcPr>
            <w:tcW w:w="235" w:type="pct"/>
            <w:vMerge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2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F02CF" w:rsidRPr="00337AA2" w:rsidTr="0020704C">
        <w:tc>
          <w:tcPr>
            <w:tcW w:w="235" w:type="pct"/>
            <w:vMerge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</w:t>
            </w:r>
            <w:r w:rsidRPr="00337AA2">
              <w:rPr>
                <w:rFonts w:ascii="Times New Roman" w:hAnsi="Times New Roman"/>
                <w:sz w:val="24"/>
                <w:szCs w:val="24"/>
              </w:rPr>
              <w:t>образований</w:t>
            </w:r>
          </w:p>
        </w:tc>
        <w:tc>
          <w:tcPr>
            <w:tcW w:w="462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37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FF02CF" w:rsidRPr="00337AA2" w:rsidTr="00A21041">
        <w:trPr>
          <w:trHeight w:val="70"/>
        </w:trPr>
        <w:tc>
          <w:tcPr>
            <w:tcW w:w="235" w:type="pct"/>
            <w:vMerge w:val="restart"/>
          </w:tcPr>
          <w:p w:rsidR="00FF02CF" w:rsidRPr="00337AA2" w:rsidRDefault="00FF02CF" w:rsidP="00FF0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92" w:type="pct"/>
            <w:vMerge w:val="restart"/>
          </w:tcPr>
          <w:p w:rsidR="00FF02CF" w:rsidRPr="00337AA2" w:rsidRDefault="00FF02CF" w:rsidP="00FF02CF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Внесение в Единый государственный реестр сведений о границах населенных пунктов области</w:t>
            </w:r>
          </w:p>
        </w:tc>
        <w:tc>
          <w:tcPr>
            <w:tcW w:w="634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875,0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291,0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292,0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292,0</w:t>
            </w:r>
          </w:p>
        </w:tc>
        <w:tc>
          <w:tcPr>
            <w:tcW w:w="437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F02CF" w:rsidRPr="00337AA2" w:rsidTr="0020704C">
        <w:tc>
          <w:tcPr>
            <w:tcW w:w="235" w:type="pct"/>
            <w:vMerge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2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F02CF" w:rsidRPr="00337AA2" w:rsidTr="0020704C">
        <w:tc>
          <w:tcPr>
            <w:tcW w:w="235" w:type="pct"/>
            <w:vMerge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2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F02CF" w:rsidRPr="00337AA2" w:rsidTr="0020704C">
        <w:tc>
          <w:tcPr>
            <w:tcW w:w="235" w:type="pct"/>
            <w:vMerge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62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875,0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291,0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292,0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292,0</w:t>
            </w:r>
          </w:p>
        </w:tc>
        <w:tc>
          <w:tcPr>
            <w:tcW w:w="437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F02CF" w:rsidRPr="00337AA2" w:rsidTr="0020704C">
        <w:tc>
          <w:tcPr>
            <w:tcW w:w="235" w:type="pct"/>
            <w:vMerge w:val="restart"/>
          </w:tcPr>
          <w:p w:rsidR="00FF02CF" w:rsidRPr="00337AA2" w:rsidRDefault="00FF02CF" w:rsidP="00FF0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92" w:type="pct"/>
            <w:vMerge w:val="restart"/>
          </w:tcPr>
          <w:p w:rsidR="00FF02CF" w:rsidRPr="00337AA2" w:rsidRDefault="00FF02CF" w:rsidP="00FF02CF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Внесение в Единый государственный реестр сведений о границах территориальных зон области</w:t>
            </w:r>
          </w:p>
        </w:tc>
        <w:tc>
          <w:tcPr>
            <w:tcW w:w="634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875,0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291,0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292,0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292,0</w:t>
            </w:r>
          </w:p>
        </w:tc>
        <w:tc>
          <w:tcPr>
            <w:tcW w:w="437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F02CF" w:rsidRPr="00337AA2" w:rsidTr="0020704C">
        <w:tc>
          <w:tcPr>
            <w:tcW w:w="235" w:type="pct"/>
            <w:vMerge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2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F02CF" w:rsidRPr="00337AA2" w:rsidTr="0020704C">
        <w:tc>
          <w:tcPr>
            <w:tcW w:w="235" w:type="pct"/>
            <w:vMerge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2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F02CF" w:rsidRPr="00337AA2" w:rsidTr="0020704C">
        <w:tc>
          <w:tcPr>
            <w:tcW w:w="235" w:type="pct"/>
            <w:vMerge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62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875,0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291,0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292,0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292,0</w:t>
            </w:r>
          </w:p>
        </w:tc>
        <w:tc>
          <w:tcPr>
            <w:tcW w:w="437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F02CF" w:rsidRPr="00337AA2" w:rsidTr="0020704C">
        <w:tc>
          <w:tcPr>
            <w:tcW w:w="235" w:type="pct"/>
            <w:vMerge w:val="restart"/>
          </w:tcPr>
          <w:p w:rsidR="00FF02CF" w:rsidRPr="00337AA2" w:rsidRDefault="00FF02CF" w:rsidP="00FF0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pct"/>
            <w:vMerge w:val="restart"/>
          </w:tcPr>
          <w:p w:rsidR="00FF02CF" w:rsidRPr="00337AA2" w:rsidRDefault="00FF02CF" w:rsidP="00FF02CF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Основное мероприятие «Создание Единой электронной картографической основы для территорий области»</w:t>
            </w:r>
          </w:p>
        </w:tc>
        <w:tc>
          <w:tcPr>
            <w:tcW w:w="634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FF02CF" w:rsidRPr="00337AA2" w:rsidTr="0020704C">
        <w:tc>
          <w:tcPr>
            <w:tcW w:w="235" w:type="pct"/>
            <w:vMerge/>
          </w:tcPr>
          <w:p w:rsidR="00FF02CF" w:rsidRPr="00337AA2" w:rsidRDefault="00FF02CF" w:rsidP="00FF0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FF02CF" w:rsidRPr="00337AA2" w:rsidRDefault="00FF02CF" w:rsidP="00FF02CF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2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FF02CF" w:rsidRPr="00337AA2" w:rsidTr="0020704C">
        <w:tc>
          <w:tcPr>
            <w:tcW w:w="235" w:type="pct"/>
            <w:vMerge/>
          </w:tcPr>
          <w:p w:rsidR="00FF02CF" w:rsidRPr="00337AA2" w:rsidRDefault="00FF02CF" w:rsidP="00FF0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FF02CF" w:rsidRPr="00337AA2" w:rsidRDefault="00FF02CF" w:rsidP="00FF02CF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2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F02CF" w:rsidRPr="00337AA2" w:rsidTr="0020704C">
        <w:tc>
          <w:tcPr>
            <w:tcW w:w="235" w:type="pct"/>
            <w:vMerge/>
          </w:tcPr>
          <w:p w:rsidR="00FF02CF" w:rsidRPr="00337AA2" w:rsidRDefault="00FF02CF" w:rsidP="00FF0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FF02CF" w:rsidRPr="00337AA2" w:rsidRDefault="00FF02CF" w:rsidP="00FF02CF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FF02CF" w:rsidRDefault="00FF02CF" w:rsidP="00FF0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  <w:p w:rsidR="00FF02CF" w:rsidRDefault="00FF02CF" w:rsidP="00FF0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F02CF" w:rsidRPr="00337AA2" w:rsidRDefault="00FF02CF" w:rsidP="00FF0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F02CF" w:rsidRPr="00337AA2" w:rsidTr="0020704C">
        <w:tc>
          <w:tcPr>
            <w:tcW w:w="2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92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2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7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FF02CF" w:rsidRPr="00337AA2" w:rsidTr="00A21041">
        <w:trPr>
          <w:trHeight w:val="70"/>
        </w:trPr>
        <w:tc>
          <w:tcPr>
            <w:tcW w:w="235" w:type="pct"/>
            <w:vMerge w:val="restart"/>
          </w:tcPr>
          <w:p w:rsidR="00FF02CF" w:rsidRPr="00337AA2" w:rsidRDefault="00FF02CF" w:rsidP="00FF0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92" w:type="pct"/>
            <w:vMerge w:val="restart"/>
          </w:tcPr>
          <w:p w:rsidR="00FF02CF" w:rsidRPr="00337AA2" w:rsidRDefault="00FF02CF" w:rsidP="00FF02CF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Изготовление цифровых ортофотопланов масштаба 1:2000 для территорий области</w:t>
            </w:r>
          </w:p>
        </w:tc>
        <w:tc>
          <w:tcPr>
            <w:tcW w:w="634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FF02CF" w:rsidRPr="00337AA2" w:rsidTr="0020704C">
        <w:tc>
          <w:tcPr>
            <w:tcW w:w="235" w:type="pct"/>
            <w:vMerge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2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FF02CF" w:rsidRPr="00337AA2" w:rsidTr="0020704C">
        <w:tc>
          <w:tcPr>
            <w:tcW w:w="235" w:type="pct"/>
            <w:vMerge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2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F02CF" w:rsidRPr="00337AA2" w:rsidTr="0020704C">
        <w:tc>
          <w:tcPr>
            <w:tcW w:w="235" w:type="pct"/>
            <w:vMerge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62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5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</w:tcPr>
          <w:p w:rsidR="00FF02CF" w:rsidRPr="00337AA2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20704C" w:rsidRDefault="0020704C" w:rsidP="00A478B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  <w:sectPr w:rsidR="0020704C" w:rsidSect="0020704C">
          <w:headerReference w:type="default" r:id="rId14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478B2" w:rsidRPr="00346884" w:rsidRDefault="00A478B2" w:rsidP="00A478B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46884">
        <w:rPr>
          <w:rFonts w:ascii="Times New Roman" w:hAnsi="Times New Roman" w:cs="Times New Roman"/>
          <w:sz w:val="28"/>
        </w:rPr>
        <w:lastRenderedPageBreak/>
        <w:t>Структура финансирования государственной программы</w:t>
      </w:r>
      <w:r w:rsidR="00411041">
        <w:rPr>
          <w:rFonts w:ascii="Times New Roman" w:hAnsi="Times New Roman" w:cs="Times New Roman"/>
          <w:sz w:val="28"/>
        </w:rPr>
        <w:t xml:space="preserve"> </w:t>
      </w:r>
      <w:r w:rsidRPr="00346884">
        <w:rPr>
          <w:rFonts w:ascii="Times New Roman" w:hAnsi="Times New Roman" w:cs="Times New Roman"/>
          <w:sz w:val="28"/>
        </w:rPr>
        <w:t xml:space="preserve">по направлениям расходов изложена в таблице </w:t>
      </w:r>
      <w:r>
        <w:rPr>
          <w:rFonts w:ascii="Times New Roman" w:hAnsi="Times New Roman" w:cs="Times New Roman"/>
          <w:sz w:val="28"/>
        </w:rPr>
        <w:t>6</w:t>
      </w:r>
      <w:r w:rsidRPr="00346884">
        <w:rPr>
          <w:rFonts w:ascii="Times New Roman" w:hAnsi="Times New Roman" w:cs="Times New Roman"/>
          <w:sz w:val="28"/>
        </w:rPr>
        <w:t>.</w:t>
      </w:r>
    </w:p>
    <w:p w:rsidR="00A478B2" w:rsidRPr="00346884" w:rsidRDefault="00A478B2" w:rsidP="00A478B2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346884">
        <w:rPr>
          <w:rFonts w:ascii="Times New Roman" w:hAnsi="Times New Roman" w:cs="Times New Roman"/>
          <w:sz w:val="28"/>
        </w:rPr>
        <w:t xml:space="preserve">Таблица </w:t>
      </w:r>
      <w:r>
        <w:rPr>
          <w:rFonts w:ascii="Times New Roman" w:hAnsi="Times New Roman" w:cs="Times New Roman"/>
          <w:sz w:val="28"/>
        </w:rPr>
        <w:t>6</w:t>
      </w:r>
    </w:p>
    <w:p w:rsidR="00A478B2" w:rsidRPr="00346884" w:rsidRDefault="00A478B2" w:rsidP="00A478B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478B2" w:rsidRPr="00A11869" w:rsidRDefault="00A478B2" w:rsidP="00A478B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11869">
        <w:rPr>
          <w:rFonts w:ascii="Times New Roman" w:hAnsi="Times New Roman" w:cs="Times New Roman"/>
          <w:b w:val="0"/>
          <w:sz w:val="28"/>
        </w:rPr>
        <w:t>Структура</w:t>
      </w:r>
    </w:p>
    <w:p w:rsidR="00A478B2" w:rsidRPr="00A11869" w:rsidRDefault="00A478B2" w:rsidP="00A478B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11869">
        <w:rPr>
          <w:rFonts w:ascii="Times New Roman" w:hAnsi="Times New Roman" w:cs="Times New Roman"/>
          <w:b w:val="0"/>
          <w:sz w:val="28"/>
        </w:rPr>
        <w:t>финансирования государственной программы</w:t>
      </w:r>
    </w:p>
    <w:p w:rsidR="00A478B2" w:rsidRDefault="002B68A1" w:rsidP="00A47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A478B2" w:rsidRPr="00A11869">
        <w:rPr>
          <w:rFonts w:ascii="Times New Roman" w:eastAsia="Times New Roman" w:hAnsi="Times New Roman" w:cs="Times New Roman"/>
          <w:sz w:val="28"/>
          <w:szCs w:val="28"/>
        </w:rPr>
        <w:t>Развитие земельно-имущественного комплекса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478B2" w:rsidRPr="00A11869" w:rsidRDefault="00A478B2" w:rsidP="00A47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869">
        <w:rPr>
          <w:rFonts w:ascii="Times New Roman" w:eastAsia="Times New Roman" w:hAnsi="Times New Roman" w:cs="Times New Roman"/>
          <w:sz w:val="28"/>
          <w:szCs w:val="28"/>
        </w:rPr>
        <w:t>на 2022 – 2026</w:t>
      </w:r>
      <w:r w:rsidRPr="00A11869">
        <w:rPr>
          <w:rFonts w:ascii="Times New Roman" w:hAnsi="Times New Roman" w:cs="Times New Roman"/>
          <w:sz w:val="28"/>
        </w:rPr>
        <w:t xml:space="preserve"> годы по направлениям расходов</w:t>
      </w:r>
    </w:p>
    <w:p w:rsidR="00A478B2" w:rsidRDefault="00A478B2" w:rsidP="00A478B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276"/>
        <w:gridCol w:w="1417"/>
        <w:gridCol w:w="1276"/>
        <w:gridCol w:w="1240"/>
      </w:tblGrid>
      <w:tr w:rsidR="00A478B2" w:rsidRPr="00A14FB4" w:rsidTr="0020704C">
        <w:trPr>
          <w:trHeight w:val="317"/>
        </w:trPr>
        <w:tc>
          <w:tcPr>
            <w:tcW w:w="1809" w:type="dxa"/>
            <w:vMerge w:val="restart"/>
          </w:tcPr>
          <w:p w:rsidR="00A478B2" w:rsidRPr="00A14FB4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761" w:type="dxa"/>
            <w:gridSpan w:val="6"/>
          </w:tcPr>
          <w:p w:rsidR="00A478B2" w:rsidRPr="00A14FB4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A478B2" w:rsidRPr="00A14FB4" w:rsidTr="0020704C">
        <w:tc>
          <w:tcPr>
            <w:tcW w:w="1809" w:type="dxa"/>
            <w:vMerge/>
          </w:tcPr>
          <w:p w:rsidR="00A478B2" w:rsidRPr="00A14FB4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478B2" w:rsidRPr="00A14FB4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85" w:type="dxa"/>
            <w:gridSpan w:val="5"/>
          </w:tcPr>
          <w:p w:rsidR="00A478B2" w:rsidRPr="00A14FB4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A478B2" w:rsidRPr="00A14FB4" w:rsidTr="0020704C">
        <w:trPr>
          <w:trHeight w:val="77"/>
        </w:trPr>
        <w:tc>
          <w:tcPr>
            <w:tcW w:w="1809" w:type="dxa"/>
            <w:vMerge/>
          </w:tcPr>
          <w:p w:rsidR="00A478B2" w:rsidRPr="00A14FB4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78B2" w:rsidRPr="00A14FB4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8B2" w:rsidRPr="00A14FB4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A478B2" w:rsidRPr="00A14FB4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A478B2" w:rsidRPr="00A14FB4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A478B2" w:rsidRPr="00A14FB4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40" w:type="dxa"/>
          </w:tcPr>
          <w:p w:rsidR="00A478B2" w:rsidRPr="00A14FB4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478B2" w:rsidRPr="00A14FB4" w:rsidTr="0020704C">
        <w:tc>
          <w:tcPr>
            <w:tcW w:w="1809" w:type="dxa"/>
          </w:tcPr>
          <w:p w:rsidR="00A478B2" w:rsidRPr="00A14FB4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8B2" w:rsidRPr="00A14FB4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478B2" w:rsidRPr="00A14FB4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478B2" w:rsidRPr="00A14FB4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478B2" w:rsidRPr="00A14FB4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478B2" w:rsidRPr="00A14FB4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A478B2" w:rsidRPr="00A14FB4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78B2" w:rsidRPr="00A14FB4" w:rsidTr="00A14FB4">
        <w:trPr>
          <w:trHeight w:val="60"/>
        </w:trPr>
        <w:tc>
          <w:tcPr>
            <w:tcW w:w="9570" w:type="dxa"/>
            <w:gridSpan w:val="7"/>
          </w:tcPr>
          <w:p w:rsidR="00A478B2" w:rsidRPr="00A14FB4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21041" w:rsidRPr="00A14FB4" w:rsidTr="002B68A1">
        <w:tc>
          <w:tcPr>
            <w:tcW w:w="1809" w:type="dxa"/>
          </w:tcPr>
          <w:p w:rsidR="00A21041" w:rsidRPr="00A14FB4" w:rsidRDefault="00A21041" w:rsidP="00A210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A21041" w:rsidRPr="00A14FB4" w:rsidRDefault="00FF02CF" w:rsidP="00A2104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58498,91</w:t>
            </w:r>
          </w:p>
        </w:tc>
        <w:tc>
          <w:tcPr>
            <w:tcW w:w="1276" w:type="dxa"/>
          </w:tcPr>
          <w:p w:rsidR="00A21041" w:rsidRPr="00A14FB4" w:rsidRDefault="00A21041" w:rsidP="00A2104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10227,9</w:t>
            </w:r>
          </w:p>
        </w:tc>
        <w:tc>
          <w:tcPr>
            <w:tcW w:w="1276" w:type="dxa"/>
          </w:tcPr>
          <w:p w:rsidR="00A21041" w:rsidRPr="00A14FB4" w:rsidRDefault="00A14FB4" w:rsidP="00A2104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11662,8</w:t>
            </w:r>
          </w:p>
        </w:tc>
        <w:tc>
          <w:tcPr>
            <w:tcW w:w="1417" w:type="dxa"/>
          </w:tcPr>
          <w:p w:rsidR="00A21041" w:rsidRPr="00A14FB4" w:rsidRDefault="00A14FB4" w:rsidP="00A210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5929,6</w:t>
            </w:r>
          </w:p>
        </w:tc>
        <w:tc>
          <w:tcPr>
            <w:tcW w:w="1276" w:type="dxa"/>
          </w:tcPr>
          <w:p w:rsidR="00A21041" w:rsidRPr="00A14FB4" w:rsidRDefault="00FF02CF" w:rsidP="00A21041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6891,3</w:t>
            </w:r>
          </w:p>
        </w:tc>
        <w:tc>
          <w:tcPr>
            <w:tcW w:w="1240" w:type="dxa"/>
          </w:tcPr>
          <w:p w:rsidR="00A21041" w:rsidRPr="00A14FB4" w:rsidRDefault="00A21041" w:rsidP="00A21041">
            <w:pPr>
              <w:pStyle w:val="ConsPlusNormal"/>
              <w:ind w:left="-137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23787,31</w:t>
            </w:r>
          </w:p>
        </w:tc>
      </w:tr>
      <w:tr w:rsidR="00A478B2" w:rsidRPr="00A14FB4" w:rsidTr="0020704C">
        <w:tc>
          <w:tcPr>
            <w:tcW w:w="1809" w:type="dxa"/>
          </w:tcPr>
          <w:p w:rsidR="00A478B2" w:rsidRPr="00A14FB4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478B2" w:rsidRPr="00A14FB4" w:rsidRDefault="00A14FB4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6723,0</w:t>
            </w:r>
          </w:p>
        </w:tc>
        <w:tc>
          <w:tcPr>
            <w:tcW w:w="1276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A14FB4" w:rsidRDefault="00A14FB4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6723,0</w:t>
            </w:r>
          </w:p>
        </w:tc>
        <w:tc>
          <w:tcPr>
            <w:tcW w:w="1240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A21041" w:rsidRPr="00A14FB4" w:rsidTr="000711B1">
        <w:tc>
          <w:tcPr>
            <w:tcW w:w="1809" w:type="dxa"/>
          </w:tcPr>
          <w:p w:rsidR="00A21041" w:rsidRPr="00A14FB4" w:rsidRDefault="00A21041" w:rsidP="00A210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276" w:type="dxa"/>
          </w:tcPr>
          <w:p w:rsidR="00A21041" w:rsidRPr="00A14FB4" w:rsidRDefault="00A14FB4" w:rsidP="00A210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</w:t>
            </w:r>
            <w:r w:rsidR="00A21041" w:rsidRPr="00A14FB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21041" w:rsidRPr="00A14FB4" w:rsidRDefault="00A21041" w:rsidP="00A210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21041" w:rsidRPr="00A14FB4" w:rsidRDefault="00A14FB4" w:rsidP="00A210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</w:t>
            </w:r>
            <w:r w:rsidR="00A21041" w:rsidRPr="00A14FB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A21041" w:rsidRPr="00A14FB4" w:rsidRDefault="00A14FB4" w:rsidP="00A210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684,0</w:t>
            </w:r>
          </w:p>
        </w:tc>
        <w:tc>
          <w:tcPr>
            <w:tcW w:w="1276" w:type="dxa"/>
          </w:tcPr>
          <w:p w:rsidR="00A21041" w:rsidRPr="00A14FB4" w:rsidRDefault="00A14FB4" w:rsidP="00A210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684,0</w:t>
            </w:r>
          </w:p>
        </w:tc>
        <w:tc>
          <w:tcPr>
            <w:tcW w:w="1240" w:type="dxa"/>
          </w:tcPr>
          <w:p w:rsidR="00A21041" w:rsidRPr="00A14FB4" w:rsidRDefault="00A21041" w:rsidP="00A210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A478B2" w:rsidRPr="00A14FB4" w:rsidTr="0020704C">
        <w:tc>
          <w:tcPr>
            <w:tcW w:w="9570" w:type="dxa"/>
            <w:gridSpan w:val="7"/>
            <w:vAlign w:val="center"/>
          </w:tcPr>
          <w:p w:rsidR="00A478B2" w:rsidRPr="00A14FB4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Капитальное строительство</w:t>
            </w:r>
          </w:p>
        </w:tc>
      </w:tr>
      <w:tr w:rsidR="00A478B2" w:rsidRPr="00A14FB4" w:rsidTr="0020704C">
        <w:tc>
          <w:tcPr>
            <w:tcW w:w="1809" w:type="dxa"/>
          </w:tcPr>
          <w:p w:rsidR="00A478B2" w:rsidRPr="00A14FB4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A478B2" w:rsidRPr="00A14FB4" w:rsidTr="0020704C">
        <w:tc>
          <w:tcPr>
            <w:tcW w:w="1809" w:type="dxa"/>
          </w:tcPr>
          <w:p w:rsidR="00A478B2" w:rsidRPr="00A14FB4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A478B2" w:rsidRPr="00A14FB4" w:rsidTr="0020704C">
        <w:tc>
          <w:tcPr>
            <w:tcW w:w="1809" w:type="dxa"/>
          </w:tcPr>
          <w:p w:rsidR="00A478B2" w:rsidRPr="00A14FB4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276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A478B2" w:rsidRPr="00A14FB4" w:rsidTr="0020704C">
        <w:tc>
          <w:tcPr>
            <w:tcW w:w="9570" w:type="dxa"/>
            <w:gridSpan w:val="7"/>
            <w:vAlign w:val="center"/>
          </w:tcPr>
          <w:p w:rsidR="00A478B2" w:rsidRPr="00A14FB4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</w:tr>
      <w:tr w:rsidR="00A478B2" w:rsidRPr="00A14FB4" w:rsidTr="0020704C">
        <w:tc>
          <w:tcPr>
            <w:tcW w:w="1809" w:type="dxa"/>
          </w:tcPr>
          <w:p w:rsidR="00A478B2" w:rsidRPr="00A14FB4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A478B2" w:rsidRPr="00A14FB4" w:rsidTr="0020704C">
        <w:tc>
          <w:tcPr>
            <w:tcW w:w="1809" w:type="dxa"/>
          </w:tcPr>
          <w:p w:rsidR="00A478B2" w:rsidRPr="00A14FB4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A478B2" w:rsidRPr="00A14FB4" w:rsidTr="0020704C">
        <w:tc>
          <w:tcPr>
            <w:tcW w:w="1809" w:type="dxa"/>
          </w:tcPr>
          <w:p w:rsidR="00A478B2" w:rsidRPr="00A14FB4" w:rsidRDefault="00A478B2" w:rsidP="00207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276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A14FB4" w:rsidRDefault="00A478B2" w:rsidP="00207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A478B2" w:rsidRPr="00A14FB4" w:rsidTr="0020704C">
        <w:tc>
          <w:tcPr>
            <w:tcW w:w="9570" w:type="dxa"/>
            <w:gridSpan w:val="7"/>
            <w:vAlign w:val="center"/>
          </w:tcPr>
          <w:p w:rsidR="00A478B2" w:rsidRPr="00A14FB4" w:rsidRDefault="00A478B2" w:rsidP="00207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FF02CF" w:rsidRPr="00A14FB4" w:rsidTr="002B68A1">
        <w:tc>
          <w:tcPr>
            <w:tcW w:w="1809" w:type="dxa"/>
          </w:tcPr>
          <w:p w:rsidR="00FF02CF" w:rsidRPr="00A14FB4" w:rsidRDefault="00FF02CF" w:rsidP="00FF02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FF02CF" w:rsidRPr="00A14FB4" w:rsidRDefault="00FF02CF" w:rsidP="00FF02CF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58498,91</w:t>
            </w:r>
          </w:p>
        </w:tc>
        <w:tc>
          <w:tcPr>
            <w:tcW w:w="1276" w:type="dxa"/>
          </w:tcPr>
          <w:p w:rsidR="00FF02CF" w:rsidRPr="00A14FB4" w:rsidRDefault="00FF02CF" w:rsidP="00FF02CF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10227,9</w:t>
            </w:r>
          </w:p>
        </w:tc>
        <w:tc>
          <w:tcPr>
            <w:tcW w:w="1276" w:type="dxa"/>
          </w:tcPr>
          <w:p w:rsidR="00FF02CF" w:rsidRPr="00A14FB4" w:rsidRDefault="00FF02CF" w:rsidP="00FF02CF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11662,8</w:t>
            </w:r>
          </w:p>
        </w:tc>
        <w:tc>
          <w:tcPr>
            <w:tcW w:w="1417" w:type="dxa"/>
          </w:tcPr>
          <w:p w:rsidR="00FF02CF" w:rsidRPr="00A14FB4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5929,6</w:t>
            </w:r>
          </w:p>
        </w:tc>
        <w:tc>
          <w:tcPr>
            <w:tcW w:w="1276" w:type="dxa"/>
          </w:tcPr>
          <w:p w:rsidR="00FF02CF" w:rsidRPr="00A14FB4" w:rsidRDefault="00FF02CF" w:rsidP="00FF02CF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6891,3</w:t>
            </w:r>
          </w:p>
        </w:tc>
        <w:tc>
          <w:tcPr>
            <w:tcW w:w="1240" w:type="dxa"/>
          </w:tcPr>
          <w:p w:rsidR="00FF02CF" w:rsidRPr="00A14FB4" w:rsidRDefault="00FF02CF" w:rsidP="00FF02CF">
            <w:pPr>
              <w:pStyle w:val="ConsPlusNormal"/>
              <w:ind w:left="-137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23787,31</w:t>
            </w:r>
          </w:p>
        </w:tc>
      </w:tr>
      <w:tr w:rsidR="00FF02CF" w:rsidRPr="00A14FB4" w:rsidTr="0020704C">
        <w:tc>
          <w:tcPr>
            <w:tcW w:w="1809" w:type="dxa"/>
          </w:tcPr>
          <w:p w:rsidR="00FF02CF" w:rsidRPr="00A14FB4" w:rsidRDefault="00FF02CF" w:rsidP="00FF02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FF02CF" w:rsidRPr="00A14FB4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6723,0</w:t>
            </w:r>
          </w:p>
        </w:tc>
        <w:tc>
          <w:tcPr>
            <w:tcW w:w="1276" w:type="dxa"/>
            <w:vAlign w:val="center"/>
          </w:tcPr>
          <w:p w:rsidR="00FF02CF" w:rsidRPr="00A14FB4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FF02CF" w:rsidRPr="00A14FB4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  <w:vAlign w:val="center"/>
          </w:tcPr>
          <w:p w:rsidR="00FF02CF" w:rsidRPr="00A14FB4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FF02CF" w:rsidRPr="00A14FB4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6723,0</w:t>
            </w:r>
          </w:p>
        </w:tc>
        <w:tc>
          <w:tcPr>
            <w:tcW w:w="1240" w:type="dxa"/>
            <w:vAlign w:val="center"/>
          </w:tcPr>
          <w:p w:rsidR="00FF02CF" w:rsidRPr="00A14FB4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F02CF" w:rsidRPr="00A14FB4" w:rsidTr="000711B1">
        <w:tc>
          <w:tcPr>
            <w:tcW w:w="1809" w:type="dxa"/>
          </w:tcPr>
          <w:p w:rsidR="00FF02CF" w:rsidRPr="00A14FB4" w:rsidRDefault="00FF02CF" w:rsidP="00FF02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FB4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276" w:type="dxa"/>
          </w:tcPr>
          <w:p w:rsidR="00FF02CF" w:rsidRPr="00A14FB4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</w:t>
            </w:r>
            <w:r w:rsidRPr="00A14FB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FF02CF" w:rsidRPr="00A14FB4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FF02CF" w:rsidRPr="00A14FB4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</w:t>
            </w:r>
            <w:r w:rsidRPr="00A14FB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F02CF" w:rsidRPr="00A14FB4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684,0</w:t>
            </w:r>
          </w:p>
        </w:tc>
        <w:tc>
          <w:tcPr>
            <w:tcW w:w="1276" w:type="dxa"/>
          </w:tcPr>
          <w:p w:rsidR="00FF02CF" w:rsidRPr="00A14FB4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684,0</w:t>
            </w:r>
          </w:p>
        </w:tc>
        <w:tc>
          <w:tcPr>
            <w:tcW w:w="1240" w:type="dxa"/>
          </w:tcPr>
          <w:p w:rsidR="00FF02CF" w:rsidRPr="00A14FB4" w:rsidRDefault="00FF02CF" w:rsidP="00FF0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FB4">
              <w:rPr>
                <w:rFonts w:ascii="Times New Roman" w:hAnsi="Times New Roman"/>
                <w:sz w:val="24"/>
                <w:szCs w:val="24"/>
              </w:rPr>
              <w:t>200,0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A478B2" w:rsidRDefault="00A478B2" w:rsidP="00A478B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670ECD" w:rsidRPr="00162E83" w:rsidRDefault="00670ECD" w:rsidP="00670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C21">
        <w:rPr>
          <w:rFonts w:ascii="Times New Roman" w:eastAsia="Times New Roman" w:hAnsi="Times New Roman" w:cs="Times New Roman"/>
          <w:sz w:val="28"/>
          <w:szCs w:val="28"/>
        </w:rPr>
        <w:t>2. Настоящее</w:t>
      </w:r>
      <w:r w:rsidRPr="00162E8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670ECD" w:rsidRPr="00162E83" w:rsidRDefault="00670ECD" w:rsidP="00670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0ECD" w:rsidRPr="00162E83" w:rsidRDefault="00670ECD" w:rsidP="00B57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1474" w:rsidRDefault="00D21474" w:rsidP="00FD1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703B" w:rsidRPr="00FD103F" w:rsidRDefault="00E13100" w:rsidP="00D21474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 w:rsidR="00D21474" w:rsidRPr="00667B90">
        <w:rPr>
          <w:rFonts w:ascii="Times New Roman" w:hAnsi="Times New Roman" w:cs="Times New Roman"/>
          <w:sz w:val="28"/>
          <w:szCs w:val="28"/>
        </w:rPr>
        <w:tab/>
      </w:r>
      <w:r w:rsidR="00D21474" w:rsidRPr="00667B90">
        <w:rPr>
          <w:rFonts w:ascii="Times New Roman" w:hAnsi="Times New Roman" w:cs="Times New Roman"/>
          <w:sz w:val="28"/>
          <w:szCs w:val="28"/>
        </w:rPr>
        <w:tab/>
      </w:r>
      <w:r w:rsidR="00D21474" w:rsidRPr="00667B90">
        <w:rPr>
          <w:rFonts w:ascii="Times New Roman" w:hAnsi="Times New Roman" w:cs="Times New Roman"/>
          <w:sz w:val="28"/>
          <w:szCs w:val="28"/>
        </w:rPr>
        <w:tab/>
      </w:r>
      <w:r w:rsidR="00D21474" w:rsidRPr="00667B90">
        <w:rPr>
          <w:rFonts w:ascii="Times New Roman" w:hAnsi="Times New Roman" w:cs="Times New Roman"/>
          <w:sz w:val="28"/>
          <w:szCs w:val="28"/>
        </w:rPr>
        <w:tab/>
      </w:r>
      <w:r w:rsidR="00D21474" w:rsidRPr="00667B9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21474">
        <w:rPr>
          <w:rFonts w:ascii="Times New Roman" w:hAnsi="Times New Roman" w:cs="Times New Roman"/>
          <w:sz w:val="28"/>
          <w:szCs w:val="28"/>
        </w:rPr>
        <w:tab/>
      </w:r>
      <w:r w:rsidR="00D214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B5703B" w:rsidRPr="00FD103F" w:rsidSect="00A478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D60" w:rsidRDefault="00A40D60">
      <w:pPr>
        <w:spacing w:after="0" w:line="240" w:lineRule="auto"/>
      </w:pPr>
      <w:r>
        <w:separator/>
      </w:r>
    </w:p>
  </w:endnote>
  <w:endnote w:type="continuationSeparator" w:id="0">
    <w:p w:rsidR="00A40D60" w:rsidRDefault="00A4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D60" w:rsidRDefault="00A40D60">
      <w:pPr>
        <w:spacing w:after="0" w:line="240" w:lineRule="auto"/>
      </w:pPr>
      <w:r>
        <w:separator/>
      </w:r>
    </w:p>
  </w:footnote>
  <w:footnote w:type="continuationSeparator" w:id="0">
    <w:p w:rsidR="00A40D60" w:rsidRDefault="00A4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8D1" w:rsidRPr="00505229" w:rsidRDefault="004138D1" w:rsidP="009B6DDD">
    <w:pPr>
      <w:pStyle w:val="a4"/>
      <w:jc w:val="center"/>
      <w:rPr>
        <w:rFonts w:ascii="Times New Roman" w:hAnsi="Times New Roman"/>
        <w:sz w:val="28"/>
      </w:rPr>
    </w:pPr>
    <w:r w:rsidRPr="00E45FD7">
      <w:rPr>
        <w:rFonts w:ascii="Times New Roman" w:hAnsi="Times New Roman"/>
      </w:rPr>
      <w:fldChar w:fldCharType="begin"/>
    </w:r>
    <w:r w:rsidRPr="00E45FD7">
      <w:rPr>
        <w:rFonts w:ascii="Times New Roman" w:hAnsi="Times New Roman"/>
      </w:rPr>
      <w:instrText>PAGE   \* MERGEFORMAT</w:instrText>
    </w:r>
    <w:r w:rsidRPr="00E45FD7">
      <w:rPr>
        <w:rFonts w:ascii="Times New Roman" w:hAnsi="Times New Roman"/>
      </w:rPr>
      <w:fldChar w:fldCharType="separate"/>
    </w:r>
    <w:r w:rsidR="00FF02CF">
      <w:rPr>
        <w:rFonts w:ascii="Times New Roman" w:hAnsi="Times New Roman"/>
        <w:noProof/>
      </w:rPr>
      <w:t>11</w:t>
    </w:r>
    <w:r w:rsidRPr="00E45FD7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8D1" w:rsidRPr="001225A7" w:rsidRDefault="004138D1" w:rsidP="009B6DDD">
    <w:pPr>
      <w:pStyle w:val="a4"/>
      <w:jc w:val="center"/>
      <w:rPr>
        <w:rFonts w:ascii="Times New Roman" w:hAnsi="Times New Roman"/>
      </w:rPr>
    </w:pPr>
    <w:r w:rsidRPr="001225A7">
      <w:rPr>
        <w:rFonts w:ascii="Times New Roman" w:hAnsi="Times New Roman"/>
      </w:rPr>
      <w:fldChar w:fldCharType="begin"/>
    </w:r>
    <w:r w:rsidRPr="001225A7">
      <w:rPr>
        <w:rFonts w:ascii="Times New Roman" w:hAnsi="Times New Roman"/>
      </w:rPr>
      <w:instrText>PAGE   \* MERGEFORMAT</w:instrText>
    </w:r>
    <w:r w:rsidRPr="001225A7">
      <w:rPr>
        <w:rFonts w:ascii="Times New Roman" w:hAnsi="Times New Roman"/>
      </w:rPr>
      <w:fldChar w:fldCharType="separate"/>
    </w:r>
    <w:r w:rsidR="00FF02CF">
      <w:rPr>
        <w:rFonts w:ascii="Times New Roman" w:hAnsi="Times New Roman"/>
        <w:noProof/>
      </w:rPr>
      <w:t>12</w:t>
    </w:r>
    <w:r w:rsidRPr="001225A7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258109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138D1" w:rsidRPr="001765BD" w:rsidRDefault="004138D1" w:rsidP="00EC41CB">
        <w:pPr>
          <w:pStyle w:val="a4"/>
          <w:jc w:val="center"/>
          <w:rPr>
            <w:rFonts w:ascii="Times New Roman" w:hAnsi="Times New Roman"/>
          </w:rPr>
        </w:pPr>
        <w:r w:rsidRPr="00095EC0">
          <w:rPr>
            <w:rFonts w:ascii="Times New Roman" w:hAnsi="Times New Roman"/>
            <w:sz w:val="28"/>
          </w:rPr>
          <w:fldChar w:fldCharType="begin"/>
        </w:r>
        <w:r w:rsidRPr="00095EC0">
          <w:rPr>
            <w:rFonts w:ascii="Times New Roman" w:hAnsi="Times New Roman"/>
            <w:sz w:val="28"/>
          </w:rPr>
          <w:instrText>PAGE   \* MERGEFORMAT</w:instrText>
        </w:r>
        <w:r w:rsidRPr="00095EC0">
          <w:rPr>
            <w:rFonts w:ascii="Times New Roman" w:hAnsi="Times New Roman"/>
            <w:sz w:val="28"/>
          </w:rPr>
          <w:fldChar w:fldCharType="separate"/>
        </w:r>
        <w:r w:rsidR="004C7B5A">
          <w:rPr>
            <w:rFonts w:ascii="Times New Roman" w:hAnsi="Times New Roman"/>
            <w:noProof/>
            <w:sz w:val="28"/>
          </w:rPr>
          <w:t>15</w:t>
        </w:r>
        <w:r w:rsidRPr="00095EC0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F3B"/>
    <w:multiLevelType w:val="hybridMultilevel"/>
    <w:tmpl w:val="2E76E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7C7"/>
    <w:multiLevelType w:val="multilevel"/>
    <w:tmpl w:val="CD34DC9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77673AA"/>
    <w:multiLevelType w:val="multilevel"/>
    <w:tmpl w:val="44CA450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341364"/>
    <w:multiLevelType w:val="hybridMultilevel"/>
    <w:tmpl w:val="E05A6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7591C"/>
    <w:multiLevelType w:val="hybridMultilevel"/>
    <w:tmpl w:val="9FA04E44"/>
    <w:lvl w:ilvl="0" w:tplc="EF509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379E"/>
    <w:multiLevelType w:val="multilevel"/>
    <w:tmpl w:val="8440112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20" w:hanging="12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82D1DFB"/>
    <w:multiLevelType w:val="hybridMultilevel"/>
    <w:tmpl w:val="EFC02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72772"/>
    <w:multiLevelType w:val="multilevel"/>
    <w:tmpl w:val="A94082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8" w15:restartNumberingAfterBreak="0">
    <w:nsid w:val="20B3393B"/>
    <w:multiLevelType w:val="hybridMultilevel"/>
    <w:tmpl w:val="40B60ED8"/>
    <w:lvl w:ilvl="0" w:tplc="93907E8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AD1151"/>
    <w:multiLevelType w:val="hybridMultilevel"/>
    <w:tmpl w:val="BA0A9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21A16"/>
    <w:multiLevelType w:val="hybridMultilevel"/>
    <w:tmpl w:val="9528C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3D02"/>
    <w:multiLevelType w:val="multilevel"/>
    <w:tmpl w:val="FB103728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</w:rPr>
    </w:lvl>
  </w:abstractNum>
  <w:abstractNum w:abstractNumId="12" w15:restartNumberingAfterBreak="0">
    <w:nsid w:val="28796A53"/>
    <w:multiLevelType w:val="hybridMultilevel"/>
    <w:tmpl w:val="3D4E26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67B1C"/>
    <w:multiLevelType w:val="hybridMultilevel"/>
    <w:tmpl w:val="99FCF55E"/>
    <w:lvl w:ilvl="0" w:tplc="8A461502">
      <w:start w:val="1"/>
      <w:numFmt w:val="decimal"/>
      <w:lvlText w:val="%1.3"/>
      <w:lvlJc w:val="left"/>
      <w:pPr>
        <w:ind w:left="1429" w:hanging="360"/>
      </w:pPr>
      <w:rPr>
        <w:rFonts w:hint="default"/>
      </w:rPr>
    </w:lvl>
    <w:lvl w:ilvl="1" w:tplc="E1A656E8">
      <w:start w:val="1"/>
      <w:numFmt w:val="decimal"/>
      <w:lvlText w:val="%2.3.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E64D8"/>
    <w:multiLevelType w:val="hybridMultilevel"/>
    <w:tmpl w:val="DAC2CD14"/>
    <w:lvl w:ilvl="0" w:tplc="50F2E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E1389"/>
    <w:multiLevelType w:val="hybridMultilevel"/>
    <w:tmpl w:val="088C5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36B29"/>
    <w:multiLevelType w:val="multilevel"/>
    <w:tmpl w:val="A7804D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A3C5CC0"/>
    <w:multiLevelType w:val="hybridMultilevel"/>
    <w:tmpl w:val="74E63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54327"/>
    <w:multiLevelType w:val="hybridMultilevel"/>
    <w:tmpl w:val="BA0A9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96196"/>
    <w:multiLevelType w:val="multilevel"/>
    <w:tmpl w:val="097C24C6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</w:rPr>
    </w:lvl>
  </w:abstractNum>
  <w:abstractNum w:abstractNumId="20" w15:restartNumberingAfterBreak="0">
    <w:nsid w:val="50CF6E80"/>
    <w:multiLevelType w:val="multilevel"/>
    <w:tmpl w:val="D6FAD836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21" w15:restartNumberingAfterBreak="0">
    <w:nsid w:val="53F649B9"/>
    <w:multiLevelType w:val="hybridMultilevel"/>
    <w:tmpl w:val="E07C8634"/>
    <w:lvl w:ilvl="0" w:tplc="266E9C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636FD8"/>
    <w:multiLevelType w:val="hybridMultilevel"/>
    <w:tmpl w:val="ABD22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26814"/>
    <w:multiLevelType w:val="hybridMultilevel"/>
    <w:tmpl w:val="8F064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1524D"/>
    <w:multiLevelType w:val="multilevel"/>
    <w:tmpl w:val="44CA450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DF30B15"/>
    <w:multiLevelType w:val="hybridMultilevel"/>
    <w:tmpl w:val="25F6977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72E24E3"/>
    <w:multiLevelType w:val="hybridMultilevel"/>
    <w:tmpl w:val="6BDC6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53F21"/>
    <w:multiLevelType w:val="multilevel"/>
    <w:tmpl w:val="298E7D5E"/>
    <w:lvl w:ilvl="0">
      <w:start w:val="1"/>
      <w:numFmt w:val="decimal"/>
      <w:lvlText w:val="%1."/>
      <w:lvlJc w:val="left"/>
      <w:pPr>
        <w:ind w:left="1370" w:hanging="137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2079" w:hanging="137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788" w:hanging="137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497" w:hanging="137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206" w:hanging="137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28" w15:restartNumberingAfterBreak="0">
    <w:nsid w:val="6EE33BA8"/>
    <w:multiLevelType w:val="multilevel"/>
    <w:tmpl w:val="A62EDAB6"/>
    <w:lvl w:ilvl="0">
      <w:start w:val="1"/>
      <w:numFmt w:val="decimal"/>
      <w:lvlText w:val="%1."/>
      <w:lvlJc w:val="left"/>
      <w:pPr>
        <w:ind w:left="1420" w:hanging="1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129" w:hanging="1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38" w:hanging="14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547" w:hanging="14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56" w:hanging="14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9" w15:restartNumberingAfterBreak="0">
    <w:nsid w:val="72B55D12"/>
    <w:multiLevelType w:val="hybridMultilevel"/>
    <w:tmpl w:val="0C124E24"/>
    <w:lvl w:ilvl="0" w:tplc="EF509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F7CE1"/>
    <w:multiLevelType w:val="hybridMultilevel"/>
    <w:tmpl w:val="F8B82EEC"/>
    <w:lvl w:ilvl="0" w:tplc="8E22347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87A0A"/>
    <w:multiLevelType w:val="hybridMultilevel"/>
    <w:tmpl w:val="D1509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27"/>
  </w:num>
  <w:num w:numId="4">
    <w:abstractNumId w:val="20"/>
  </w:num>
  <w:num w:numId="5">
    <w:abstractNumId w:val="19"/>
  </w:num>
  <w:num w:numId="6">
    <w:abstractNumId w:val="11"/>
  </w:num>
  <w:num w:numId="7">
    <w:abstractNumId w:val="16"/>
  </w:num>
  <w:num w:numId="8">
    <w:abstractNumId w:val="6"/>
  </w:num>
  <w:num w:numId="9">
    <w:abstractNumId w:val="10"/>
  </w:num>
  <w:num w:numId="10">
    <w:abstractNumId w:val="15"/>
  </w:num>
  <w:num w:numId="11">
    <w:abstractNumId w:val="0"/>
  </w:num>
  <w:num w:numId="12">
    <w:abstractNumId w:val="30"/>
  </w:num>
  <w:num w:numId="13">
    <w:abstractNumId w:val="31"/>
  </w:num>
  <w:num w:numId="14">
    <w:abstractNumId w:val="14"/>
  </w:num>
  <w:num w:numId="15">
    <w:abstractNumId w:val="26"/>
  </w:num>
  <w:num w:numId="16">
    <w:abstractNumId w:val="23"/>
  </w:num>
  <w:num w:numId="17">
    <w:abstractNumId w:val="17"/>
  </w:num>
  <w:num w:numId="18">
    <w:abstractNumId w:val="3"/>
  </w:num>
  <w:num w:numId="19">
    <w:abstractNumId w:val="29"/>
  </w:num>
  <w:num w:numId="20">
    <w:abstractNumId w:val="4"/>
  </w:num>
  <w:num w:numId="21">
    <w:abstractNumId w:val="12"/>
  </w:num>
  <w:num w:numId="22">
    <w:abstractNumId w:val="25"/>
  </w:num>
  <w:num w:numId="23">
    <w:abstractNumId w:val="9"/>
  </w:num>
  <w:num w:numId="24">
    <w:abstractNumId w:val="18"/>
  </w:num>
  <w:num w:numId="25">
    <w:abstractNumId w:val="22"/>
  </w:num>
  <w:num w:numId="26">
    <w:abstractNumId w:val="8"/>
  </w:num>
  <w:num w:numId="27">
    <w:abstractNumId w:val="24"/>
  </w:num>
  <w:num w:numId="28">
    <w:abstractNumId w:val="2"/>
  </w:num>
  <w:num w:numId="29">
    <w:abstractNumId w:val="13"/>
  </w:num>
  <w:num w:numId="30">
    <w:abstractNumId w:val="1"/>
  </w:num>
  <w:num w:numId="31">
    <w:abstractNumId w:val="2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01"/>
    <w:rsid w:val="00000570"/>
    <w:rsid w:val="00005901"/>
    <w:rsid w:val="00021926"/>
    <w:rsid w:val="000711B1"/>
    <w:rsid w:val="0007697F"/>
    <w:rsid w:val="000923D3"/>
    <w:rsid w:val="000A7679"/>
    <w:rsid w:val="000B5BBC"/>
    <w:rsid w:val="000D0B9A"/>
    <w:rsid w:val="00113E6E"/>
    <w:rsid w:val="00144518"/>
    <w:rsid w:val="00162E83"/>
    <w:rsid w:val="001A0881"/>
    <w:rsid w:val="001A18E2"/>
    <w:rsid w:val="001B28F5"/>
    <w:rsid w:val="001B4D4E"/>
    <w:rsid w:val="001B79D2"/>
    <w:rsid w:val="001C287B"/>
    <w:rsid w:val="001D5E2E"/>
    <w:rsid w:val="001E4EB5"/>
    <w:rsid w:val="001F03AF"/>
    <w:rsid w:val="001F189D"/>
    <w:rsid w:val="001F76FE"/>
    <w:rsid w:val="00204068"/>
    <w:rsid w:val="0020704C"/>
    <w:rsid w:val="002558B1"/>
    <w:rsid w:val="00274D2F"/>
    <w:rsid w:val="00294BC1"/>
    <w:rsid w:val="00297AA2"/>
    <w:rsid w:val="002A37C8"/>
    <w:rsid w:val="002B68A1"/>
    <w:rsid w:val="002C364A"/>
    <w:rsid w:val="00334D64"/>
    <w:rsid w:val="00337AA2"/>
    <w:rsid w:val="003413D9"/>
    <w:rsid w:val="00352023"/>
    <w:rsid w:val="003769D2"/>
    <w:rsid w:val="00377414"/>
    <w:rsid w:val="00391D2C"/>
    <w:rsid w:val="003C2488"/>
    <w:rsid w:val="003E139D"/>
    <w:rsid w:val="003F20C8"/>
    <w:rsid w:val="00411041"/>
    <w:rsid w:val="004138D1"/>
    <w:rsid w:val="004159E6"/>
    <w:rsid w:val="00433E48"/>
    <w:rsid w:val="00434EC2"/>
    <w:rsid w:val="00464F9D"/>
    <w:rsid w:val="004C7B5A"/>
    <w:rsid w:val="004E14C4"/>
    <w:rsid w:val="00505229"/>
    <w:rsid w:val="00512073"/>
    <w:rsid w:val="00524BBA"/>
    <w:rsid w:val="005404EC"/>
    <w:rsid w:val="00567454"/>
    <w:rsid w:val="00573708"/>
    <w:rsid w:val="00624324"/>
    <w:rsid w:val="00625B6C"/>
    <w:rsid w:val="0066271F"/>
    <w:rsid w:val="00670ECD"/>
    <w:rsid w:val="00690A9D"/>
    <w:rsid w:val="006B3908"/>
    <w:rsid w:val="006D79FC"/>
    <w:rsid w:val="006F1FE2"/>
    <w:rsid w:val="00711934"/>
    <w:rsid w:val="00712C2B"/>
    <w:rsid w:val="00717237"/>
    <w:rsid w:val="0073473C"/>
    <w:rsid w:val="00735C4A"/>
    <w:rsid w:val="0078517D"/>
    <w:rsid w:val="007A0D51"/>
    <w:rsid w:val="007C02A0"/>
    <w:rsid w:val="007D4952"/>
    <w:rsid w:val="007E31BC"/>
    <w:rsid w:val="008205A6"/>
    <w:rsid w:val="0084289D"/>
    <w:rsid w:val="00867169"/>
    <w:rsid w:val="00870BAB"/>
    <w:rsid w:val="008768CC"/>
    <w:rsid w:val="008842BA"/>
    <w:rsid w:val="008959ED"/>
    <w:rsid w:val="00895AC1"/>
    <w:rsid w:val="008A6823"/>
    <w:rsid w:val="008D1E95"/>
    <w:rsid w:val="008E4760"/>
    <w:rsid w:val="00902C2A"/>
    <w:rsid w:val="00913178"/>
    <w:rsid w:val="00920056"/>
    <w:rsid w:val="00931EB5"/>
    <w:rsid w:val="009505D2"/>
    <w:rsid w:val="00962963"/>
    <w:rsid w:val="00991D25"/>
    <w:rsid w:val="009A3142"/>
    <w:rsid w:val="009B583A"/>
    <w:rsid w:val="009B6DDD"/>
    <w:rsid w:val="009E2B66"/>
    <w:rsid w:val="009E7222"/>
    <w:rsid w:val="00A14FB4"/>
    <w:rsid w:val="00A20D12"/>
    <w:rsid w:val="00A21041"/>
    <w:rsid w:val="00A40D60"/>
    <w:rsid w:val="00A44686"/>
    <w:rsid w:val="00A46B56"/>
    <w:rsid w:val="00A478B2"/>
    <w:rsid w:val="00A83C64"/>
    <w:rsid w:val="00AB3FB6"/>
    <w:rsid w:val="00AE2548"/>
    <w:rsid w:val="00AF39CC"/>
    <w:rsid w:val="00AF4C87"/>
    <w:rsid w:val="00B52315"/>
    <w:rsid w:val="00B5703B"/>
    <w:rsid w:val="00B61032"/>
    <w:rsid w:val="00B7435D"/>
    <w:rsid w:val="00B8732A"/>
    <w:rsid w:val="00BB0317"/>
    <w:rsid w:val="00BD47CC"/>
    <w:rsid w:val="00BF2F92"/>
    <w:rsid w:val="00BF4983"/>
    <w:rsid w:val="00C1232F"/>
    <w:rsid w:val="00C158E2"/>
    <w:rsid w:val="00C51D8A"/>
    <w:rsid w:val="00C63C60"/>
    <w:rsid w:val="00C7133E"/>
    <w:rsid w:val="00C77C59"/>
    <w:rsid w:val="00C86EF5"/>
    <w:rsid w:val="00CC19A2"/>
    <w:rsid w:val="00CC548F"/>
    <w:rsid w:val="00D043DB"/>
    <w:rsid w:val="00D14AC7"/>
    <w:rsid w:val="00D16F9F"/>
    <w:rsid w:val="00D21474"/>
    <w:rsid w:val="00D278F4"/>
    <w:rsid w:val="00D60835"/>
    <w:rsid w:val="00D668BB"/>
    <w:rsid w:val="00DC0323"/>
    <w:rsid w:val="00DC0782"/>
    <w:rsid w:val="00DC0B42"/>
    <w:rsid w:val="00E11193"/>
    <w:rsid w:val="00E13100"/>
    <w:rsid w:val="00E23914"/>
    <w:rsid w:val="00E23E61"/>
    <w:rsid w:val="00E254A3"/>
    <w:rsid w:val="00E33B5D"/>
    <w:rsid w:val="00E40DD5"/>
    <w:rsid w:val="00E43C82"/>
    <w:rsid w:val="00E45FD7"/>
    <w:rsid w:val="00EC41CB"/>
    <w:rsid w:val="00ED63BD"/>
    <w:rsid w:val="00ED7A34"/>
    <w:rsid w:val="00EE292D"/>
    <w:rsid w:val="00EF2A1B"/>
    <w:rsid w:val="00EF4341"/>
    <w:rsid w:val="00F071AE"/>
    <w:rsid w:val="00F12B14"/>
    <w:rsid w:val="00F54F4B"/>
    <w:rsid w:val="00F95BBC"/>
    <w:rsid w:val="00FC2D42"/>
    <w:rsid w:val="00FD103F"/>
    <w:rsid w:val="00FE3C21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96262-F913-4B87-BE9F-75A5F215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E8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2E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62E83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0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782"/>
  </w:style>
  <w:style w:type="paragraph" w:styleId="a8">
    <w:name w:val="Balloon Text"/>
    <w:basedOn w:val="a"/>
    <w:link w:val="a9"/>
    <w:uiPriority w:val="99"/>
    <w:semiHidden/>
    <w:unhideWhenUsed/>
    <w:rsid w:val="0002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926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C7133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670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670ECD"/>
    <w:pPr>
      <w:ind w:left="720"/>
      <w:contextualSpacing/>
    </w:pPr>
  </w:style>
  <w:style w:type="paragraph" w:customStyle="1" w:styleId="ConsPlusNormal">
    <w:name w:val="ConsPlusNormal"/>
    <w:rsid w:val="00670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Grid Table Light"/>
    <w:basedOn w:val="a1"/>
    <w:uiPriority w:val="40"/>
    <w:rsid w:val="00C63C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0EAE4DC1E42608357C6F1FC174F0FAA79F8A5680C8D468005A638220FF387A397AEE37F8C2E1AB21E42DA6DB96156CD3CA9E45D5D992B10222AErDJA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730D88839B7773A11FFDC22000D268B94C22DF97F062FF669928BFEF0ACB37A0C9220206AC9B81408FFA5945DE848FA8DA6590095EDC603C3B11o7y3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730D88839B7773A11FE3CF366C8867BB457AD492FD68AA3FC673E2B803C160E7867B4042A19A804684AF0E0ADFD8CAF9C96594095DDC7Co3yC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0EAE4DC1E42608357C6F1FC174F0FAA79F8A5680C8D468005A638220FF387A397AEE37F8C2E1AB21E42DA6DB96156CD3CA9E45D5D992B10222AErDJA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A989A-3B0F-492F-BA72-BCF5264C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19</Pages>
  <Words>4522</Words>
  <Characters>25781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Елена Николаевна</dc:creator>
  <cp:keywords/>
  <dc:description/>
  <cp:lastModifiedBy>Николаева Полина Сергеевна</cp:lastModifiedBy>
  <cp:revision>14</cp:revision>
  <cp:lastPrinted>2022-12-19T02:25:00Z</cp:lastPrinted>
  <dcterms:created xsi:type="dcterms:W3CDTF">2020-02-05T23:27:00Z</dcterms:created>
  <dcterms:modified xsi:type="dcterms:W3CDTF">2022-12-20T06:39:00Z</dcterms:modified>
</cp:coreProperties>
</file>